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C5E23" w:rsidRPr="00D117FC" w14:paraId="4C9916C2" w14:textId="77777777" w:rsidTr="00CA533F">
        <w:trPr>
          <w:trHeight w:val="567"/>
        </w:trPr>
        <w:tc>
          <w:tcPr>
            <w:tcW w:w="9889" w:type="dxa"/>
            <w:gridSpan w:val="3"/>
            <w:vAlign w:val="center"/>
          </w:tcPr>
          <w:p w14:paraId="10661330" w14:textId="77777777" w:rsidR="009C5E23" w:rsidRPr="00D117FC" w:rsidRDefault="009C5E23" w:rsidP="00CA533F">
            <w:pPr>
              <w:jc w:val="center"/>
              <w:rPr>
                <w:b/>
                <w:sz w:val="26"/>
                <w:szCs w:val="26"/>
              </w:rPr>
            </w:pPr>
            <w:r w:rsidRPr="00D117F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6FABFB3" w14:textId="77777777" w:rsidR="009C5E23" w:rsidRPr="00D117FC" w:rsidRDefault="009C5E23" w:rsidP="00CA533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117F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9C5E23" w:rsidRPr="00D117FC" w14:paraId="48A8F61F" w14:textId="77777777" w:rsidTr="00CA533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80AFD6D" w14:textId="6E0775BA" w:rsidR="009C5E23" w:rsidRPr="00465EE2" w:rsidRDefault="009C5E23" w:rsidP="00CA533F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9C723B">
              <w:rPr>
                <w:b/>
                <w:bCs/>
                <w:sz w:val="26"/>
                <w:szCs w:val="26"/>
              </w:rPr>
              <w:t xml:space="preserve">Современный государственный менеджмент </w:t>
            </w:r>
            <w:bookmarkEnd w:id="1"/>
          </w:p>
        </w:tc>
      </w:tr>
      <w:tr w:rsidR="009C5E23" w:rsidRPr="00D117FC" w14:paraId="5A5AB8EB" w14:textId="77777777" w:rsidTr="00CA533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F6CD98" w14:textId="77777777" w:rsidR="009C5E23" w:rsidRPr="00D117FC" w:rsidRDefault="009C5E23" w:rsidP="00CA533F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D117FC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D11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9FAE3" w14:textId="77777777" w:rsidR="009C5E23" w:rsidRPr="00D117FC" w:rsidRDefault="009C5E23" w:rsidP="00CA533F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sz w:val="24"/>
                <w:szCs w:val="24"/>
              </w:rPr>
              <w:t>б</w:t>
            </w:r>
            <w:r w:rsidRPr="00D117FC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9C5E23" w:rsidRPr="00D117FC" w14:paraId="5C4E5FD0" w14:textId="77777777" w:rsidTr="00CA533F">
        <w:trPr>
          <w:trHeight w:val="567"/>
        </w:trPr>
        <w:tc>
          <w:tcPr>
            <w:tcW w:w="3330" w:type="dxa"/>
            <w:shd w:val="clear" w:color="auto" w:fill="auto"/>
          </w:tcPr>
          <w:p w14:paraId="65750322" w14:textId="77777777" w:rsidR="009C5E23" w:rsidRPr="00D117FC" w:rsidRDefault="009C5E23" w:rsidP="00CA533F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506218B" w14:textId="77777777" w:rsidR="009C5E23" w:rsidRPr="00D117FC" w:rsidRDefault="009C5E23" w:rsidP="00CA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6741A471" w14:textId="77777777" w:rsidR="009C5E23" w:rsidRPr="00D117FC" w:rsidRDefault="009C5E23" w:rsidP="00CA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9C5E23" w:rsidRPr="00D117FC" w14:paraId="1CD363F7" w14:textId="77777777" w:rsidTr="00CA533F">
        <w:trPr>
          <w:trHeight w:val="567"/>
        </w:trPr>
        <w:tc>
          <w:tcPr>
            <w:tcW w:w="3330" w:type="dxa"/>
            <w:shd w:val="clear" w:color="auto" w:fill="auto"/>
          </w:tcPr>
          <w:p w14:paraId="45BE8375" w14:textId="77777777" w:rsidR="009C5E23" w:rsidRPr="00D117FC" w:rsidRDefault="009C5E23" w:rsidP="00CA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17FC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8C5F1A0" w14:textId="77777777" w:rsidR="009C5E23" w:rsidRPr="00D117FC" w:rsidRDefault="009C5E23" w:rsidP="00CA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9C5E23" w:rsidRPr="00D117FC" w14:paraId="0D90A09D" w14:textId="77777777" w:rsidTr="00CA533F">
        <w:trPr>
          <w:trHeight w:val="567"/>
        </w:trPr>
        <w:tc>
          <w:tcPr>
            <w:tcW w:w="3330" w:type="dxa"/>
            <w:shd w:val="clear" w:color="auto" w:fill="auto"/>
          </w:tcPr>
          <w:p w14:paraId="74AEB03A" w14:textId="77777777" w:rsidR="009C5E23" w:rsidRPr="00D117FC" w:rsidRDefault="009C5E23" w:rsidP="00CA533F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AB956E" w14:textId="77777777" w:rsidR="009C5E23" w:rsidRPr="00D117FC" w:rsidRDefault="009C5E23" w:rsidP="00CA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9C5E23" w:rsidRPr="00D117FC" w14:paraId="1C63F0A4" w14:textId="77777777" w:rsidTr="00CA533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06E600F" w14:textId="77777777" w:rsidR="009C5E23" w:rsidRPr="00D117FC" w:rsidRDefault="009C5E23" w:rsidP="00CA533F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567DBB2" w14:textId="77777777" w:rsidR="009C5E23" w:rsidRPr="00D117FC" w:rsidRDefault="009C5E23" w:rsidP="00CA533F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очная</w:t>
            </w:r>
          </w:p>
        </w:tc>
      </w:tr>
    </w:tbl>
    <w:p w14:paraId="411392AA" w14:textId="77777777" w:rsidR="009C5E23" w:rsidRPr="00D117FC" w:rsidRDefault="009C5E23" w:rsidP="009C5E23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14:paraId="26EE661A" w14:textId="547C9DD7" w:rsidR="009C5E23" w:rsidRPr="008C5512" w:rsidRDefault="009C5E23" w:rsidP="009C5E23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 xml:space="preserve">Учебная </w:t>
      </w:r>
      <w:r w:rsidRPr="00465EE2">
        <w:rPr>
          <w:sz w:val="24"/>
          <w:szCs w:val="24"/>
        </w:rPr>
        <w:t xml:space="preserve">дисциплина </w:t>
      </w:r>
      <w:r w:rsidRPr="009C5E23">
        <w:rPr>
          <w:sz w:val="24"/>
          <w:szCs w:val="24"/>
        </w:rPr>
        <w:t>«</w:t>
      </w:r>
      <w:r w:rsidRPr="009C5E23">
        <w:rPr>
          <w:b/>
          <w:bCs/>
          <w:sz w:val="24"/>
          <w:szCs w:val="24"/>
        </w:rPr>
        <w:t>Современный государственный менеджмент</w:t>
      </w:r>
      <w:r w:rsidRPr="008C5512">
        <w:rPr>
          <w:b/>
          <w:sz w:val="24"/>
          <w:szCs w:val="24"/>
        </w:rPr>
        <w:t>»</w:t>
      </w:r>
      <w:r w:rsidRPr="008C5512">
        <w:rPr>
          <w:sz w:val="24"/>
          <w:szCs w:val="24"/>
        </w:rPr>
        <w:t xml:space="preserve"> изучается в </w:t>
      </w:r>
      <w:r w:rsidR="00C97864">
        <w:rPr>
          <w:sz w:val="24"/>
          <w:szCs w:val="24"/>
        </w:rPr>
        <w:t xml:space="preserve">седьмом </w:t>
      </w:r>
      <w:r w:rsidRPr="008C5512">
        <w:rPr>
          <w:sz w:val="24"/>
          <w:szCs w:val="24"/>
        </w:rPr>
        <w:t>семестре.</w:t>
      </w:r>
    </w:p>
    <w:p w14:paraId="22CFC99D" w14:textId="77777777" w:rsidR="009C5E23" w:rsidRPr="00D117FC" w:rsidRDefault="009C5E23" w:rsidP="009C5E23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117FC">
        <w:rPr>
          <w:sz w:val="24"/>
          <w:szCs w:val="24"/>
        </w:rPr>
        <w:t>– не предусмотрена</w:t>
      </w:r>
    </w:p>
    <w:p w14:paraId="18766188" w14:textId="77777777" w:rsidR="009C5E23" w:rsidRPr="00D117FC" w:rsidRDefault="009C5E23" w:rsidP="009C5E23">
      <w:pPr>
        <w:pStyle w:val="2"/>
        <w:rPr>
          <w:iCs w:val="0"/>
        </w:rPr>
      </w:pPr>
      <w:r w:rsidRPr="00D117FC">
        <w:rPr>
          <w:iCs w:val="0"/>
        </w:rPr>
        <w:t>Форма промежуточной аттестации</w:t>
      </w:r>
    </w:p>
    <w:p w14:paraId="10885B8D" w14:textId="142B1D58" w:rsidR="009C5E23" w:rsidRPr="00D117FC" w:rsidRDefault="00C97864" w:rsidP="009C5E23">
      <w:pPr>
        <w:pStyle w:val="a9"/>
        <w:numPr>
          <w:ilvl w:val="3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9C5E23" w:rsidRPr="00D117FC">
        <w:rPr>
          <w:bCs/>
          <w:sz w:val="24"/>
          <w:szCs w:val="24"/>
        </w:rPr>
        <w:t xml:space="preserve"> </w:t>
      </w:r>
    </w:p>
    <w:p w14:paraId="5A2CEC17" w14:textId="77777777" w:rsidR="009C5E23" w:rsidRPr="00D117FC" w:rsidRDefault="009C5E23" w:rsidP="009C5E23">
      <w:pPr>
        <w:pStyle w:val="2"/>
        <w:rPr>
          <w:iCs w:val="0"/>
        </w:rPr>
      </w:pPr>
      <w:r w:rsidRPr="00D117FC">
        <w:rPr>
          <w:iCs w:val="0"/>
        </w:rPr>
        <w:t>Место учебной дисциплины в структуре ОПОП</w:t>
      </w:r>
    </w:p>
    <w:p w14:paraId="086A0D38" w14:textId="0E744080" w:rsidR="009C5E23" w:rsidRPr="00E30122" w:rsidRDefault="009C5E23" w:rsidP="009C5E23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E30122">
        <w:rPr>
          <w:sz w:val="24"/>
          <w:szCs w:val="24"/>
        </w:rPr>
        <w:t xml:space="preserve">Учебная </w:t>
      </w:r>
      <w:r w:rsidRPr="0090105F">
        <w:rPr>
          <w:sz w:val="24"/>
          <w:szCs w:val="24"/>
        </w:rPr>
        <w:t xml:space="preserve">дисциплина </w:t>
      </w:r>
      <w:r w:rsidRPr="009C5E23">
        <w:rPr>
          <w:sz w:val="24"/>
          <w:szCs w:val="24"/>
        </w:rPr>
        <w:t>«</w:t>
      </w:r>
      <w:r w:rsidRPr="009C5E23">
        <w:rPr>
          <w:b/>
          <w:bCs/>
          <w:sz w:val="24"/>
          <w:szCs w:val="24"/>
        </w:rPr>
        <w:t>Современный государственный менеджмент</w:t>
      </w:r>
      <w:r w:rsidRPr="008C5512">
        <w:rPr>
          <w:b/>
          <w:sz w:val="24"/>
          <w:szCs w:val="24"/>
        </w:rPr>
        <w:t>»</w:t>
      </w:r>
      <w:r w:rsidRPr="008C5512">
        <w:rPr>
          <w:sz w:val="24"/>
          <w:szCs w:val="24"/>
        </w:rPr>
        <w:t xml:space="preserve"> </w:t>
      </w:r>
      <w:r w:rsidRPr="00E30122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части</w:t>
      </w:r>
      <w:r>
        <w:rPr>
          <w:sz w:val="24"/>
          <w:szCs w:val="24"/>
        </w:rPr>
        <w:t>, формируемый участниками образовательных отношений</w:t>
      </w:r>
      <w:r w:rsidRPr="00E30122">
        <w:rPr>
          <w:sz w:val="24"/>
          <w:szCs w:val="24"/>
        </w:rPr>
        <w:t>.</w:t>
      </w:r>
    </w:p>
    <w:p w14:paraId="6789CF2B" w14:textId="77777777" w:rsidR="009C5E23" w:rsidRDefault="009C5E23" w:rsidP="009C5E23">
      <w:pPr>
        <w:pStyle w:val="2"/>
        <w:rPr>
          <w:iCs w:val="0"/>
        </w:rPr>
      </w:pPr>
      <w:r w:rsidRPr="00D117FC">
        <w:rPr>
          <w:iCs w:val="0"/>
        </w:rPr>
        <w:t xml:space="preserve">Цели и планируемые результаты обучения по дисциплине </w:t>
      </w:r>
    </w:p>
    <w:p w14:paraId="2CDD9CCF" w14:textId="78335BDA" w:rsidR="009C5E23" w:rsidRDefault="009C5E23" w:rsidP="009C5E23">
      <w:pPr>
        <w:pStyle w:val="a"/>
        <w:numPr>
          <w:ilvl w:val="3"/>
          <w:numId w:val="2"/>
        </w:numPr>
        <w:rPr>
          <w:szCs w:val="24"/>
        </w:rPr>
      </w:pPr>
      <w:r w:rsidRPr="00756960">
        <w:rPr>
          <w:szCs w:val="24"/>
        </w:rPr>
        <w:t xml:space="preserve">Целями изучения дисциплины </w:t>
      </w:r>
      <w:r w:rsidR="00C97864" w:rsidRPr="009C5E23">
        <w:rPr>
          <w:szCs w:val="24"/>
        </w:rPr>
        <w:t>«</w:t>
      </w:r>
      <w:r w:rsidR="00C97864" w:rsidRPr="009C5E23">
        <w:rPr>
          <w:b/>
          <w:bCs/>
          <w:szCs w:val="24"/>
        </w:rPr>
        <w:t>Современный государственный менеджмент</w:t>
      </w:r>
      <w:r w:rsidR="00C97864" w:rsidRPr="008C5512">
        <w:rPr>
          <w:b/>
          <w:szCs w:val="24"/>
        </w:rPr>
        <w:t>»</w:t>
      </w:r>
      <w:r w:rsidR="00C97864" w:rsidRPr="008C5512">
        <w:rPr>
          <w:szCs w:val="24"/>
        </w:rPr>
        <w:t xml:space="preserve"> </w:t>
      </w:r>
      <w:r w:rsidRPr="00756960">
        <w:rPr>
          <w:szCs w:val="24"/>
        </w:rPr>
        <w:t>являются:</w:t>
      </w:r>
    </w:p>
    <w:p w14:paraId="77F4A521" w14:textId="77777777" w:rsidR="005E1996" w:rsidRPr="006D1340" w:rsidRDefault="005E1996" w:rsidP="005E1996">
      <w:pPr>
        <w:pStyle w:val="a9"/>
        <w:numPr>
          <w:ilvl w:val="2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 w:rsidRPr="006D1340">
        <w:rPr>
          <w:sz w:val="24"/>
          <w:szCs w:val="24"/>
        </w:rPr>
        <w:t>формирование у обучаемых знаний о современных концепциях государственного управления (новый государственный менеджмент, новая институциональная теория, концепция «governance» и др.), оказывающих влияние на реформирование системы государственного управления, использование менеджериальных технологий в сфере государственного и муниципального управления;</w:t>
      </w:r>
    </w:p>
    <w:p w14:paraId="7F6FDFD1" w14:textId="77777777" w:rsidR="005E1996" w:rsidRPr="006D1340" w:rsidRDefault="005E1996" w:rsidP="005E1996">
      <w:pPr>
        <w:pStyle w:val="a9"/>
        <w:numPr>
          <w:ilvl w:val="2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 w:rsidRPr="006D1340">
        <w:rPr>
          <w:sz w:val="24"/>
          <w:szCs w:val="24"/>
        </w:rPr>
        <w:t>способности применять технологии осуществления государственного контроля (надзора), применяемые в сфере нового государственного менеджмента;</w:t>
      </w:r>
    </w:p>
    <w:p w14:paraId="01EA4672" w14:textId="77777777" w:rsidR="005E1996" w:rsidRPr="006D1340" w:rsidRDefault="005E1996" w:rsidP="005E1996">
      <w:pPr>
        <w:pStyle w:val="a9"/>
        <w:numPr>
          <w:ilvl w:val="2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 w:rsidRPr="006D1340">
        <w:rPr>
          <w:sz w:val="24"/>
          <w:szCs w:val="24"/>
        </w:rPr>
        <w:t>формирование у обучаемых способности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 на основе принципов и технологий, разрабатываемых в новом государственном менеджменте;</w:t>
      </w:r>
    </w:p>
    <w:p w14:paraId="139D3E16" w14:textId="77777777" w:rsidR="005E1996" w:rsidRPr="006D1340" w:rsidRDefault="005E1996" w:rsidP="005E1996">
      <w:pPr>
        <w:pStyle w:val="a9"/>
        <w:numPr>
          <w:ilvl w:val="2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 w:rsidRPr="006D1340">
        <w:rPr>
          <w:sz w:val="24"/>
          <w:szCs w:val="24"/>
        </w:rPr>
        <w:t>формирование у обучаемых способности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 на основе принципов и технологий, разрабатываемых в новом государственном менеджменте;</w:t>
      </w:r>
    </w:p>
    <w:p w14:paraId="12638E17" w14:textId="77777777" w:rsidR="005E1996" w:rsidRPr="00B1474F" w:rsidRDefault="005E1996" w:rsidP="005E1996">
      <w:pPr>
        <w:pStyle w:val="a9"/>
        <w:numPr>
          <w:ilvl w:val="2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 w:rsidRPr="00B1474F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104EC666" w14:textId="77777777" w:rsidR="005E1996" w:rsidRPr="00F17552" w:rsidRDefault="005E1996" w:rsidP="005E1996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B1474F">
        <w:rPr>
          <w:color w:val="333333"/>
          <w:sz w:val="24"/>
          <w:szCs w:val="24"/>
        </w:rPr>
        <w:t>Результатом обучения по учебной дисциплине является овладение</w:t>
      </w:r>
      <w:r w:rsidRPr="00F17552">
        <w:rPr>
          <w:color w:val="333333"/>
          <w:sz w:val="24"/>
          <w:szCs w:val="24"/>
        </w:rPr>
        <w:t xml:space="preserve"> обучающимися </w:t>
      </w:r>
      <w:r w:rsidRPr="00F1755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 </w:t>
      </w:r>
    </w:p>
    <w:p w14:paraId="4836F7FA" w14:textId="77777777" w:rsidR="00C97864" w:rsidRDefault="00C97864" w:rsidP="009C5E23">
      <w:pPr>
        <w:pStyle w:val="a"/>
        <w:numPr>
          <w:ilvl w:val="3"/>
          <w:numId w:val="2"/>
        </w:numPr>
        <w:rPr>
          <w:szCs w:val="24"/>
        </w:rPr>
      </w:pPr>
    </w:p>
    <w:p w14:paraId="77564065" w14:textId="77777777" w:rsidR="009C5E23" w:rsidRPr="00D117FC" w:rsidRDefault="009C5E23" w:rsidP="009C5E23">
      <w:pPr>
        <w:pStyle w:val="2"/>
        <w:numPr>
          <w:ilvl w:val="0"/>
          <w:numId w:val="0"/>
        </w:numPr>
        <w:ind w:left="709"/>
        <w:rPr>
          <w:iCs w:val="0"/>
        </w:rPr>
      </w:pPr>
      <w:r w:rsidRPr="00D117FC">
        <w:rPr>
          <w:iCs w:val="0"/>
        </w:rP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9C5E23" w:rsidRPr="00D117FC" w14:paraId="2A2A386B" w14:textId="77777777" w:rsidTr="00CA533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2F168D1" w14:textId="77777777" w:rsidR="009C5E23" w:rsidRPr="00D117FC" w:rsidRDefault="009C5E23" w:rsidP="00CA533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117F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24EE9B9" w14:textId="77777777" w:rsidR="009C5E23" w:rsidRPr="00D117FC" w:rsidRDefault="009C5E23" w:rsidP="00CA53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Код и наименование индикатора</w:t>
            </w:r>
          </w:p>
          <w:p w14:paraId="68694934" w14:textId="77777777" w:rsidR="009C5E23" w:rsidRPr="00D117FC" w:rsidRDefault="009C5E23" w:rsidP="00CA53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достижения компетенции</w:t>
            </w:r>
          </w:p>
        </w:tc>
      </w:tr>
      <w:tr w:rsidR="005E1996" w:rsidRPr="00D117FC" w14:paraId="49288BFF" w14:textId="77777777" w:rsidTr="005E1996">
        <w:trPr>
          <w:trHeight w:val="138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32342" w14:textId="45B84F7C" w:rsidR="005E1996" w:rsidRPr="00D117FC" w:rsidRDefault="005E1996" w:rsidP="00CA533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1474F">
              <w:rPr>
                <w:sz w:val="22"/>
                <w:szCs w:val="22"/>
              </w:rPr>
              <w:t>ПК-4. 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C7245" w14:textId="2084EADE" w:rsidR="005E1996" w:rsidRPr="001F0576" w:rsidRDefault="005E1996" w:rsidP="00163161">
            <w:pPr>
              <w:pStyle w:val="a9"/>
              <w:ind w:left="0"/>
            </w:pPr>
            <w:r w:rsidRPr="00B1474F">
              <w:rPr>
                <w:rFonts w:eastAsia="Times New Roman"/>
              </w:rPr>
              <w:t>ИД-ПК-4.1</w:t>
            </w:r>
            <w:r>
              <w:t xml:space="preserve"> </w:t>
            </w:r>
            <w:r w:rsidRPr="00B1474F">
              <w:rPr>
                <w:rFonts w:eastAsia="Times New Roman"/>
              </w:rPr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 w:rsidR="005E1996" w:rsidRPr="00D117FC" w14:paraId="3E18BFC7" w14:textId="77777777" w:rsidTr="007D3B68">
        <w:trPr>
          <w:trHeight w:val="92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1DEB8" w14:textId="77777777" w:rsidR="005E1996" w:rsidRPr="00B1474F" w:rsidRDefault="005E1996" w:rsidP="00CA533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CA1F1F" w14:textId="77777777" w:rsidR="005E1996" w:rsidRPr="00B1474F" w:rsidRDefault="005E1996" w:rsidP="00CA533F">
            <w:pPr>
              <w:pStyle w:val="a9"/>
              <w:ind w:left="0"/>
              <w:rPr>
                <w:rFonts w:eastAsia="Times New Roman"/>
              </w:rPr>
            </w:pPr>
            <w:r w:rsidRPr="00B1474F">
              <w:rPr>
                <w:rFonts w:eastAsia="Times New Roman"/>
              </w:rPr>
              <w:t>ИД-ПК-4.</w:t>
            </w:r>
            <w:r>
              <w:rPr>
                <w:rFonts w:eastAsia="Times New Roman"/>
              </w:rPr>
              <w:t>2</w:t>
            </w:r>
            <w:r>
              <w:t xml:space="preserve"> </w:t>
            </w:r>
            <w:r w:rsidRPr="006F254C">
              <w:t>Разработка плана закупок и осуществление подготовки изменений для внесения в план закупок</w:t>
            </w:r>
          </w:p>
        </w:tc>
      </w:tr>
      <w:tr w:rsidR="002821CA" w:rsidRPr="00D117FC" w14:paraId="79E329C7" w14:textId="77777777" w:rsidTr="00D4226F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F81B1" w14:textId="2DA896A0" w:rsidR="002821CA" w:rsidRPr="00D117FC" w:rsidRDefault="002821CA" w:rsidP="00CA533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1474F">
              <w:rPr>
                <w:sz w:val="22"/>
                <w:szCs w:val="22"/>
              </w:rPr>
              <w:t>ПК-5.</w:t>
            </w:r>
            <w:r>
              <w:t xml:space="preserve"> </w:t>
            </w:r>
            <w:r w:rsidRPr="00B1474F">
              <w:rPr>
                <w:sz w:val="22"/>
                <w:szCs w:val="22"/>
              </w:rPr>
              <w:t>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6F24CA" w14:textId="41CE97D7" w:rsidR="002821CA" w:rsidRPr="00A96AAE" w:rsidRDefault="002821CA" w:rsidP="00CA53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1474F">
              <w:rPr>
                <w:rFonts w:eastAsia="Times New Roman"/>
              </w:rPr>
              <w:t>ИД-ПК-5.1</w:t>
            </w:r>
            <w:r>
              <w:t xml:space="preserve"> </w:t>
            </w:r>
            <w:r w:rsidRPr="00B1474F">
              <w:rPr>
                <w:rFonts w:eastAsia="Times New Roman"/>
              </w:rPr>
              <w:t>Подготовка обоснований бюджетных ассигнований на планируемый период для государственного органа</w:t>
            </w:r>
          </w:p>
        </w:tc>
      </w:tr>
      <w:tr w:rsidR="002821CA" w:rsidRPr="00D117FC" w14:paraId="210AA539" w14:textId="77777777" w:rsidTr="001560D9">
        <w:trPr>
          <w:trHeight w:val="111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E30EBE" w14:textId="39BAED13" w:rsidR="002821CA" w:rsidRPr="00D117FC" w:rsidRDefault="002821CA" w:rsidP="00CA533F">
            <w:pPr>
              <w:pStyle w:val="pboth"/>
              <w:rPr>
                <w:sz w:val="22"/>
                <w:szCs w:val="22"/>
              </w:rPr>
            </w:pPr>
            <w:r w:rsidRPr="00B1474F">
              <w:rPr>
                <w:sz w:val="22"/>
                <w:szCs w:val="22"/>
              </w:rPr>
              <w:t>ПК-6.</w:t>
            </w:r>
            <w:r>
              <w:t xml:space="preserve"> </w:t>
            </w:r>
            <w:r w:rsidRPr="00B1474F">
              <w:rPr>
                <w:sz w:val="22"/>
                <w:szCs w:val="22"/>
              </w:rPr>
              <w:t>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78FA2F" w14:textId="77777777" w:rsidR="002821CA" w:rsidRDefault="002821CA" w:rsidP="00CA533F">
            <w:pPr>
              <w:autoSpaceDE w:val="0"/>
              <w:autoSpaceDN w:val="0"/>
              <w:adjustRightInd w:val="0"/>
            </w:pPr>
            <w:r w:rsidRPr="00B1474F">
              <w:rPr>
                <w:rFonts w:eastAsia="Times New Roman"/>
              </w:rPr>
              <w:t>ИД-ПК-6.</w:t>
            </w:r>
            <w:r>
              <w:rPr>
                <w:rFonts w:eastAsia="Times New Roman"/>
              </w:rPr>
              <w:t>1</w:t>
            </w:r>
            <w:r>
              <w:t xml:space="preserve"> </w:t>
            </w:r>
            <w:r w:rsidRPr="006F254C">
              <w:t>Оформление и ведение проектной документации, включая проектное предложение, паспорт проекта, план мероприятий, запрос на изменение, итоговый</w:t>
            </w:r>
            <w:r>
              <w:t xml:space="preserve"> </w:t>
            </w:r>
            <w:r w:rsidRPr="006F254C">
              <w:t>отчет и иных проектных документов</w:t>
            </w:r>
          </w:p>
          <w:p w14:paraId="35B94EA3" w14:textId="48CC9611" w:rsidR="002821CA" w:rsidRPr="00A96AAE" w:rsidRDefault="002821CA" w:rsidP="00CA53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</w:tr>
      <w:tr w:rsidR="002821CA" w:rsidRPr="00D117FC" w14:paraId="3F02149B" w14:textId="77777777" w:rsidTr="001560D9">
        <w:trPr>
          <w:trHeight w:val="90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78657" w14:textId="77777777" w:rsidR="002821CA" w:rsidRPr="00B1474F" w:rsidRDefault="002821CA" w:rsidP="00CA533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99125" w14:textId="77777777" w:rsidR="002821CA" w:rsidRPr="00B1474F" w:rsidRDefault="002821CA" w:rsidP="00CA533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1474F">
              <w:rPr>
                <w:rFonts w:eastAsia="Times New Roman"/>
              </w:rPr>
              <w:t>ИД-ПК-6.</w:t>
            </w:r>
            <w:r>
              <w:rPr>
                <w:rFonts w:eastAsia="Times New Roman"/>
              </w:rPr>
              <w:t xml:space="preserve">3 </w:t>
            </w:r>
            <w:r w:rsidRPr="006F254C">
              <w:rPr>
                <w:rFonts w:eastAsia="Times New Roman"/>
              </w:rPr>
              <w:t>Планирование достижения результатов, выгод, определения длительности и сроков реализации мероприятий проекта</w:t>
            </w:r>
          </w:p>
        </w:tc>
      </w:tr>
    </w:tbl>
    <w:p w14:paraId="53AF9243" w14:textId="77777777" w:rsidR="009C5E23" w:rsidRPr="00D117FC" w:rsidRDefault="009C5E23" w:rsidP="009C5E23">
      <w:pPr>
        <w:pStyle w:val="2"/>
        <w:numPr>
          <w:ilvl w:val="0"/>
          <w:numId w:val="0"/>
        </w:numPr>
        <w:rPr>
          <w:iCs w:val="0"/>
          <w:szCs w:val="26"/>
        </w:rPr>
      </w:pPr>
      <w:r w:rsidRPr="00D117FC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C5E23" w:rsidRPr="00D117FC" w14:paraId="017E8EBE" w14:textId="77777777" w:rsidTr="00CA533F">
        <w:trPr>
          <w:trHeight w:val="340"/>
        </w:trPr>
        <w:tc>
          <w:tcPr>
            <w:tcW w:w="3969" w:type="dxa"/>
            <w:vAlign w:val="center"/>
          </w:tcPr>
          <w:p w14:paraId="118AF6E0" w14:textId="77777777" w:rsidR="009C5E23" w:rsidRPr="00D117FC" w:rsidRDefault="009C5E23" w:rsidP="00CA533F">
            <w:r w:rsidRPr="00D117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B2D9D62" w14:textId="70E3DA1A" w:rsidR="009C5E23" w:rsidRPr="00D117FC" w:rsidRDefault="005E1996" w:rsidP="00CA533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3FFB804F" w14:textId="77777777" w:rsidR="009C5E23" w:rsidRPr="00D117FC" w:rsidRDefault="009C5E23" w:rsidP="00CA533F">
            <w:pPr>
              <w:jc w:val="center"/>
            </w:pPr>
            <w:r w:rsidRPr="00D117F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E762A05" w14:textId="4C4036F5" w:rsidR="009C5E23" w:rsidRPr="00D117FC" w:rsidRDefault="009C5E23" w:rsidP="00CA533F">
            <w:pPr>
              <w:jc w:val="center"/>
            </w:pPr>
            <w:r>
              <w:t>1</w:t>
            </w:r>
            <w:r w:rsidR="005E1996">
              <w:t>08</w:t>
            </w:r>
          </w:p>
        </w:tc>
        <w:tc>
          <w:tcPr>
            <w:tcW w:w="937" w:type="dxa"/>
            <w:vAlign w:val="center"/>
          </w:tcPr>
          <w:p w14:paraId="0636DB0F" w14:textId="77777777" w:rsidR="009C5E23" w:rsidRPr="00D117FC" w:rsidRDefault="009C5E23" w:rsidP="00CA533F">
            <w:r w:rsidRPr="00D117FC">
              <w:rPr>
                <w:b/>
                <w:sz w:val="24"/>
                <w:szCs w:val="24"/>
              </w:rPr>
              <w:t>час.</w:t>
            </w:r>
          </w:p>
        </w:tc>
      </w:tr>
    </w:tbl>
    <w:p w14:paraId="55A4AD94" w14:textId="77777777" w:rsidR="00272B66" w:rsidRDefault="00272B66" w:rsidP="005E1996"/>
    <w:sectPr w:rsidR="00272B66" w:rsidSect="008F011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76DC" w14:textId="77777777" w:rsidR="007A3C5A" w:rsidRDefault="00163161" w:rsidP="00282D8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3C8D262" w14:textId="77777777" w:rsidR="007A3C5A" w:rsidRDefault="00163161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7D55" w14:textId="77777777" w:rsidR="007A3C5A" w:rsidRDefault="00163161">
    <w:pPr>
      <w:pStyle w:val="a7"/>
      <w:jc w:val="right"/>
    </w:pPr>
  </w:p>
  <w:p w14:paraId="162129FB" w14:textId="77777777" w:rsidR="007A3C5A" w:rsidRDefault="0016316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10F4" w14:textId="77777777" w:rsidR="007A3C5A" w:rsidRDefault="00163161">
    <w:pPr>
      <w:pStyle w:val="a7"/>
      <w:jc w:val="right"/>
    </w:pPr>
  </w:p>
  <w:p w14:paraId="11871B3D" w14:textId="77777777" w:rsidR="007A3C5A" w:rsidRDefault="00163161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B2459D1" w14:textId="77777777" w:rsidR="007A3C5A" w:rsidRDefault="001631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C964C9E" w14:textId="77777777" w:rsidR="007A3C5A" w:rsidRDefault="00163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568C" w14:textId="77777777" w:rsidR="007A3C5A" w:rsidRDefault="00163161">
    <w:pPr>
      <w:pStyle w:val="a5"/>
      <w:jc w:val="center"/>
    </w:pPr>
  </w:p>
  <w:p w14:paraId="23A91672" w14:textId="77777777" w:rsidR="007A3C5A" w:rsidRDefault="00163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7DE4056E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99861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23"/>
    <w:rsid w:val="00163161"/>
    <w:rsid w:val="00272B66"/>
    <w:rsid w:val="002821CA"/>
    <w:rsid w:val="005E1996"/>
    <w:rsid w:val="009C5E23"/>
    <w:rsid w:val="00C9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B93F"/>
  <w15:chartTrackingRefBased/>
  <w15:docId w15:val="{EDFA20FB-0934-4F6F-99EE-20E95707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C5E2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C5E23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9C5E23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5E2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C5E2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9C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9C5E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C5E23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9C5E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C5E23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0"/>
    <w:link w:val="aa"/>
    <w:uiPriority w:val="34"/>
    <w:qFormat/>
    <w:rsid w:val="009C5E23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9C5E23"/>
    <w:rPr>
      <w:rFonts w:ascii="Times New Roman" w:eastAsiaTheme="minorEastAsia" w:hAnsi="Times New Roman" w:cs="Times New Roman"/>
      <w:lang w:eastAsia="ru-RU"/>
    </w:rPr>
  </w:style>
  <w:style w:type="character" w:styleId="ab">
    <w:name w:val="page number"/>
    <w:rsid w:val="009C5E23"/>
  </w:style>
  <w:style w:type="paragraph" w:customStyle="1" w:styleId="pboth">
    <w:name w:val="pboth"/>
    <w:basedOn w:val="a0"/>
    <w:rsid w:val="009C5E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9C5E2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Body Text"/>
    <w:basedOn w:val="a0"/>
    <w:link w:val="ac"/>
    <w:rsid w:val="009C5E23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c">
    <w:name w:val="Основной текст Знак"/>
    <w:basedOn w:val="a1"/>
    <w:link w:val="a"/>
    <w:rsid w:val="009C5E2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1B7B-CC4F-4226-A53B-543D5531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Vladimir Titov</cp:lastModifiedBy>
  <cp:revision>1</cp:revision>
  <dcterms:created xsi:type="dcterms:W3CDTF">2022-01-10T12:12:00Z</dcterms:created>
  <dcterms:modified xsi:type="dcterms:W3CDTF">2022-01-10T12:22:00Z</dcterms:modified>
</cp:coreProperties>
</file>