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95720" w:rsidRPr="00D117FC" w:rsidTr="00131F2B">
        <w:trPr>
          <w:trHeight w:val="567"/>
        </w:trPr>
        <w:tc>
          <w:tcPr>
            <w:tcW w:w="9889" w:type="dxa"/>
            <w:gridSpan w:val="3"/>
            <w:vAlign w:val="center"/>
          </w:tcPr>
          <w:p w:rsidR="00C95720" w:rsidRPr="00D117FC" w:rsidRDefault="00C95720" w:rsidP="00131F2B">
            <w:pPr>
              <w:jc w:val="center"/>
              <w:rPr>
                <w:b/>
                <w:sz w:val="26"/>
                <w:szCs w:val="26"/>
              </w:rPr>
            </w:pPr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95720" w:rsidRPr="00D117FC" w:rsidRDefault="00C95720" w:rsidP="00131F2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C95720" w:rsidRPr="00D117FC" w:rsidTr="00131F2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95720" w:rsidRPr="00D117FC" w:rsidRDefault="00C95720" w:rsidP="00C95720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135B35">
              <w:rPr>
                <w:b/>
                <w:sz w:val="26"/>
                <w:szCs w:val="26"/>
              </w:rPr>
              <w:t>Технологии взаимодействия государственной и муниципальной службы с населением</w:t>
            </w:r>
            <w:r w:rsidRPr="00A715A1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C95720" w:rsidRPr="00D117FC" w:rsidTr="00131F2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C95720" w:rsidRPr="00D117FC" w:rsidTr="00131F2B">
        <w:trPr>
          <w:trHeight w:val="567"/>
        </w:trPr>
        <w:tc>
          <w:tcPr>
            <w:tcW w:w="3330" w:type="dxa"/>
            <w:shd w:val="clear" w:color="auto" w:fill="auto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C95720" w:rsidRPr="00D117FC" w:rsidTr="00131F2B">
        <w:trPr>
          <w:trHeight w:val="567"/>
        </w:trPr>
        <w:tc>
          <w:tcPr>
            <w:tcW w:w="3330" w:type="dxa"/>
            <w:shd w:val="clear" w:color="auto" w:fill="auto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C95720" w:rsidRPr="00D117FC" w:rsidTr="00131F2B">
        <w:trPr>
          <w:trHeight w:val="567"/>
        </w:trPr>
        <w:tc>
          <w:tcPr>
            <w:tcW w:w="3330" w:type="dxa"/>
            <w:shd w:val="clear" w:color="auto" w:fill="auto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95720" w:rsidRPr="00D117FC" w:rsidTr="00131F2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95720" w:rsidRPr="00D117FC" w:rsidRDefault="00C95720" w:rsidP="00131F2B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:rsidR="00C95720" w:rsidRPr="00D117FC" w:rsidRDefault="00C95720" w:rsidP="00C9572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:rsidR="00C95720" w:rsidRPr="00D117FC" w:rsidRDefault="00C95720" w:rsidP="00C9572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5756B0">
        <w:rPr>
          <w:sz w:val="24"/>
          <w:szCs w:val="24"/>
        </w:rPr>
        <w:t>Учебная дисциплина «</w:t>
      </w:r>
      <w:r w:rsidRPr="00C95720">
        <w:rPr>
          <w:sz w:val="24"/>
          <w:szCs w:val="24"/>
        </w:rPr>
        <w:t>Технологии взаимодействия государственной и муниципальной службы с населением</w:t>
      </w:r>
      <w:r w:rsidRPr="005756B0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 xml:space="preserve">седьмом </w:t>
      </w:r>
      <w:r w:rsidRPr="00D117FC">
        <w:rPr>
          <w:sz w:val="24"/>
          <w:szCs w:val="24"/>
        </w:rPr>
        <w:t>семестре.</w:t>
      </w:r>
    </w:p>
    <w:p w:rsidR="00C95720" w:rsidRPr="00D117FC" w:rsidRDefault="00C95720" w:rsidP="00C9572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– не предусмотрена</w:t>
      </w:r>
    </w:p>
    <w:p w:rsidR="00C95720" w:rsidRPr="00D117FC" w:rsidRDefault="00C95720" w:rsidP="00C95720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:rsidR="00C95720" w:rsidRPr="00D117FC" w:rsidRDefault="00C95720" w:rsidP="00C95720">
      <w:pPr>
        <w:pStyle w:val="a9"/>
        <w:numPr>
          <w:ilvl w:val="3"/>
          <w:numId w:val="2"/>
        </w:numPr>
        <w:jc w:val="both"/>
        <w:rPr>
          <w:bCs/>
          <w:sz w:val="24"/>
          <w:szCs w:val="24"/>
        </w:rPr>
      </w:pPr>
      <w:r w:rsidRPr="00D117FC">
        <w:rPr>
          <w:bCs/>
          <w:sz w:val="24"/>
          <w:szCs w:val="24"/>
        </w:rPr>
        <w:t xml:space="preserve">зачет </w:t>
      </w:r>
    </w:p>
    <w:p w:rsidR="00C95720" w:rsidRPr="00D117FC" w:rsidRDefault="00C95720" w:rsidP="00C95720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:rsidR="00C95720" w:rsidRPr="00D117FC" w:rsidRDefault="00C95720" w:rsidP="00C95720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дисциплина </w:t>
      </w:r>
      <w:r w:rsidRPr="005756B0">
        <w:rPr>
          <w:sz w:val="24"/>
          <w:szCs w:val="24"/>
        </w:rPr>
        <w:t>«</w:t>
      </w:r>
      <w:r w:rsidRPr="00C95720">
        <w:rPr>
          <w:sz w:val="24"/>
          <w:szCs w:val="24"/>
        </w:rPr>
        <w:t>Технологии взаимодействия государственной и муниципальной службы с населением</w:t>
      </w:r>
      <w:r w:rsidRPr="005756B0">
        <w:rPr>
          <w:sz w:val="24"/>
          <w:szCs w:val="24"/>
        </w:rPr>
        <w:t>»</w:t>
      </w:r>
      <w:r w:rsidRPr="005756B0"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относится к части</w:t>
      </w:r>
      <w:r>
        <w:rPr>
          <w:sz w:val="24"/>
          <w:szCs w:val="24"/>
        </w:rPr>
        <w:t>, формируемой участниками образовательных отношений</w:t>
      </w:r>
      <w:r w:rsidRPr="00D117FC">
        <w:rPr>
          <w:sz w:val="24"/>
          <w:szCs w:val="24"/>
        </w:rPr>
        <w:t>.</w:t>
      </w:r>
    </w:p>
    <w:p w:rsidR="00C95720" w:rsidRDefault="00C95720" w:rsidP="00C95720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:rsidR="00C95720" w:rsidRDefault="00C95720" w:rsidP="00C957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15A1">
        <w:rPr>
          <w:sz w:val="24"/>
          <w:szCs w:val="24"/>
        </w:rPr>
        <w:t xml:space="preserve">Целями освоения дисциплины </w:t>
      </w:r>
      <w:r w:rsidRPr="005756B0">
        <w:rPr>
          <w:sz w:val="24"/>
          <w:szCs w:val="24"/>
        </w:rPr>
        <w:t>«</w:t>
      </w:r>
      <w:r w:rsidRPr="00C95720">
        <w:rPr>
          <w:sz w:val="24"/>
          <w:szCs w:val="24"/>
        </w:rPr>
        <w:t>Технологии взаимодействия государственной и муниципальной службы с населением</w:t>
      </w:r>
      <w:r w:rsidRPr="005756B0">
        <w:rPr>
          <w:sz w:val="24"/>
          <w:szCs w:val="24"/>
        </w:rPr>
        <w:t>»</w:t>
      </w:r>
      <w:r w:rsidRPr="00A715A1">
        <w:rPr>
          <w:sz w:val="24"/>
          <w:szCs w:val="24"/>
        </w:rPr>
        <w:t>:</w:t>
      </w:r>
    </w:p>
    <w:p w:rsidR="00C95720" w:rsidRPr="003B5F2B" w:rsidRDefault="00C95720" w:rsidP="00C9572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t>формирование у обучающихся знаний об о</w:t>
      </w:r>
      <w:r w:rsidRPr="003B5F2B">
        <w:rPr>
          <w:rFonts w:eastAsiaTheme="minorHAnsi"/>
          <w:sz w:val="24"/>
          <w:szCs w:val="24"/>
          <w:lang w:eastAsia="en-US"/>
        </w:rPr>
        <w:t>сновных тенденциях развития</w:t>
      </w:r>
      <w:r w:rsidRPr="003B5F2B">
        <w:rPr>
          <w:sz w:val="24"/>
          <w:szCs w:val="24"/>
        </w:rPr>
        <w:t>, структуре, ф</w:t>
      </w:r>
      <w:r w:rsidRPr="003B5F2B">
        <w:rPr>
          <w:bCs/>
          <w:iCs/>
          <w:sz w:val="24"/>
          <w:szCs w:val="24"/>
        </w:rPr>
        <w:t>ункциях гражданского общества, месте г</w:t>
      </w:r>
      <w:r w:rsidRPr="003B5F2B">
        <w:rPr>
          <w:sz w:val="24"/>
          <w:szCs w:val="24"/>
        </w:rPr>
        <w:t>ражданского общества в рамках концепции «нового государственного менеджмента»;</w:t>
      </w:r>
    </w:p>
    <w:p w:rsidR="00C95720" w:rsidRPr="003B5F2B" w:rsidRDefault="00C95720" w:rsidP="00C9572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t>формирование у обучающихся навыков и умений в области доведения информации о деятельности государственных органов до населения, стандартов предоставления государственных услуг населению;</w:t>
      </w:r>
    </w:p>
    <w:p w:rsidR="00C95720" w:rsidRPr="003B5F2B" w:rsidRDefault="00C95720" w:rsidP="00C9572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3B5F2B">
        <w:rPr>
          <w:sz w:val="24"/>
          <w:szCs w:val="24"/>
        </w:rPr>
        <w:t xml:space="preserve">формирование у обучающихся навыков в области выстраивания связей с государством на основе использования современных концепций политических сетей, концепции возрождения государства, </w:t>
      </w:r>
      <w:r w:rsidRPr="003B5F2B">
        <w:rPr>
          <w:bCs/>
          <w:iCs/>
          <w:sz w:val="24"/>
          <w:szCs w:val="24"/>
        </w:rPr>
        <w:t>положений групповой политики;</w:t>
      </w:r>
    </w:p>
    <w:p w:rsidR="00C95720" w:rsidRPr="003B5F2B" w:rsidRDefault="00C95720" w:rsidP="00C9572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3B5F2B">
        <w:rPr>
          <w:sz w:val="24"/>
          <w:szCs w:val="24"/>
        </w:rPr>
        <w:t>формирование у обучающихся умений и навыков по с</w:t>
      </w:r>
      <w:r w:rsidRPr="003B5F2B">
        <w:rPr>
          <w:iCs/>
          <w:sz w:val="24"/>
          <w:szCs w:val="24"/>
        </w:rPr>
        <w:t xml:space="preserve">озданию согласительных, координационных, консультационных, совещательных временных и </w:t>
      </w:r>
      <w:proofErr w:type="gramStart"/>
      <w:r w:rsidRPr="003B5F2B">
        <w:rPr>
          <w:iCs/>
          <w:sz w:val="24"/>
          <w:szCs w:val="24"/>
        </w:rPr>
        <w:t>постоянных рабочих групп</w:t>
      </w:r>
      <w:proofErr w:type="gramEnd"/>
      <w:r w:rsidRPr="003B5F2B">
        <w:rPr>
          <w:iCs/>
          <w:sz w:val="24"/>
          <w:szCs w:val="24"/>
        </w:rPr>
        <w:t xml:space="preserve"> и комиссий, организации с</w:t>
      </w:r>
      <w:r w:rsidRPr="003B5F2B">
        <w:rPr>
          <w:sz w:val="24"/>
          <w:szCs w:val="24"/>
        </w:rPr>
        <w:t>овместной разработки и реализации планов и программ, о</w:t>
      </w:r>
      <w:r w:rsidRPr="003B5F2B">
        <w:rPr>
          <w:iCs/>
          <w:sz w:val="24"/>
          <w:szCs w:val="24"/>
        </w:rPr>
        <w:t>существлению надзора за законностью деятельности органов и должностных лиц местного самоуправления;</w:t>
      </w:r>
    </w:p>
    <w:p w:rsidR="00C95720" w:rsidRPr="003B5F2B" w:rsidRDefault="00C95720" w:rsidP="00C9572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</w:rPr>
      </w:pPr>
      <w:r w:rsidRPr="003B5F2B">
        <w:rPr>
          <w:sz w:val="24"/>
          <w:szCs w:val="24"/>
        </w:rPr>
        <w:t>формирование у обучающихся знаний и умений в области эффективного коммуникационного взаимодействия органов государственной власти с населением, определения целевых аудиторий коммуникационного взаимодействия государства, с</w:t>
      </w:r>
      <w:r w:rsidRPr="003B5F2B">
        <w:rPr>
          <w:iCs/>
          <w:sz w:val="24"/>
          <w:szCs w:val="24"/>
        </w:rPr>
        <w:t>пособов организации обратной связи с населением, методов п</w:t>
      </w:r>
      <w:r w:rsidRPr="003B5F2B">
        <w:rPr>
          <w:sz w:val="24"/>
          <w:szCs w:val="24"/>
        </w:rPr>
        <w:t xml:space="preserve">роведения опросов населения по социально-экономическим м экологическим проблемам. </w:t>
      </w:r>
    </w:p>
    <w:p w:rsidR="00C95720" w:rsidRPr="003B5F2B" w:rsidRDefault="00C95720" w:rsidP="00C9572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lastRenderedPageBreak/>
        <w:t>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:rsidR="00C95720" w:rsidRPr="003B5F2B" w:rsidRDefault="00C95720" w:rsidP="00C95720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B5F2B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C95720" w:rsidRPr="00A715A1" w:rsidRDefault="00C95720" w:rsidP="00C957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5720" w:rsidRPr="00D117FC" w:rsidRDefault="00C95720" w:rsidP="00C95720">
      <w:pPr>
        <w:pStyle w:val="2"/>
        <w:numPr>
          <w:ilvl w:val="0"/>
          <w:numId w:val="0"/>
        </w:numPr>
        <w:ind w:left="709"/>
        <w:rPr>
          <w:iCs w:val="0"/>
        </w:rPr>
      </w:pPr>
      <w:r w:rsidRPr="00D117FC">
        <w:rPr>
          <w:iCs w:val="0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C95720" w:rsidRPr="00D117FC" w:rsidTr="00131F2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95720" w:rsidRPr="00D117FC" w:rsidRDefault="00C95720" w:rsidP="00131F2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117F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95720" w:rsidRPr="00D117FC" w:rsidRDefault="00C95720" w:rsidP="00131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Код и наименование индикатора</w:t>
            </w:r>
          </w:p>
          <w:p w:rsidR="00C95720" w:rsidRPr="00D117FC" w:rsidRDefault="00C95720" w:rsidP="00131F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17FC">
              <w:rPr>
                <w:b/>
                <w:color w:val="000000"/>
              </w:rPr>
              <w:t>достижения компетенции</w:t>
            </w:r>
          </w:p>
        </w:tc>
      </w:tr>
      <w:tr w:rsidR="00C95720" w:rsidRPr="00D117FC" w:rsidTr="00C95720">
        <w:trPr>
          <w:trHeight w:val="45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720" w:rsidRPr="00D117FC" w:rsidRDefault="00C95720" w:rsidP="00C957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169EC">
              <w:t>ПК-4. 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720" w:rsidRPr="00C95720" w:rsidRDefault="00C95720" w:rsidP="00C957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95720">
              <w:rPr>
                <w:rFonts w:eastAsia="Times New Roman"/>
                <w:sz w:val="24"/>
                <w:szCs w:val="24"/>
              </w:rPr>
              <w:t>ИД-ПК-4.1 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 w:rsidR="00C95720" w:rsidRPr="00D117FC" w:rsidTr="00C95720">
        <w:trPr>
          <w:trHeight w:val="53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720" w:rsidRPr="000169EC" w:rsidRDefault="00C95720" w:rsidP="00C95720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720" w:rsidRPr="00C95720" w:rsidRDefault="00C95720" w:rsidP="00C957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95720">
              <w:rPr>
                <w:rFonts w:eastAsia="Times New Roman"/>
                <w:sz w:val="24"/>
                <w:szCs w:val="24"/>
              </w:rPr>
              <w:t>ИД-ПК-4.2</w:t>
            </w:r>
            <w:r w:rsidRPr="00C95720">
              <w:rPr>
                <w:sz w:val="24"/>
                <w:szCs w:val="24"/>
              </w:rPr>
              <w:t xml:space="preserve"> Разработка плана закупок и осуществление подготовки изменений для внесения в план закупок</w:t>
            </w:r>
          </w:p>
        </w:tc>
      </w:tr>
      <w:tr w:rsidR="00C95720" w:rsidRPr="00D117FC" w:rsidTr="00C95720">
        <w:trPr>
          <w:trHeight w:val="60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720" w:rsidRPr="000169EC" w:rsidRDefault="00C95720" w:rsidP="00C95720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720" w:rsidRPr="00C95720" w:rsidRDefault="00C95720" w:rsidP="00C957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95720">
              <w:rPr>
                <w:rFonts w:eastAsia="Times New Roman"/>
                <w:sz w:val="24"/>
                <w:szCs w:val="24"/>
              </w:rPr>
              <w:t>ИД-ПК-4.3</w:t>
            </w:r>
            <w:r w:rsidRPr="00C95720">
              <w:rPr>
                <w:sz w:val="24"/>
                <w:szCs w:val="24"/>
              </w:rPr>
              <w:t xml:space="preserve"> Обеспечение подготовки обоснования закупки при формировании плана закупок</w:t>
            </w:r>
          </w:p>
        </w:tc>
      </w:tr>
      <w:tr w:rsidR="00C95720" w:rsidRPr="00D117FC" w:rsidTr="00A81778">
        <w:trPr>
          <w:trHeight w:val="85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720" w:rsidRPr="000169EC" w:rsidRDefault="00C95720" w:rsidP="00C95720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5720" w:rsidRPr="00C95720" w:rsidRDefault="00C95720" w:rsidP="00C95720">
            <w:pPr>
              <w:rPr>
                <w:rFonts w:eastAsia="Times New Roman"/>
                <w:sz w:val="24"/>
                <w:szCs w:val="24"/>
              </w:rPr>
            </w:pPr>
            <w:r w:rsidRPr="00C95720">
              <w:rPr>
                <w:sz w:val="24"/>
                <w:szCs w:val="24"/>
              </w:rPr>
              <w:t>ИД-ПК-4.4 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</w:t>
            </w:r>
          </w:p>
        </w:tc>
      </w:tr>
      <w:tr w:rsidR="00C95720" w:rsidRPr="00D117FC" w:rsidTr="00FA3F51">
        <w:trPr>
          <w:trHeight w:val="118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720" w:rsidRPr="00D117FC" w:rsidRDefault="00C95720" w:rsidP="00C957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169EC">
              <w:t>ПК-5. 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720" w:rsidRPr="00C95720" w:rsidRDefault="00C95720" w:rsidP="00C957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95720">
              <w:rPr>
                <w:rFonts w:eastAsia="Times New Roman"/>
                <w:sz w:val="24"/>
                <w:szCs w:val="24"/>
              </w:rPr>
              <w:t>ИД-ПК-5.1. -</w:t>
            </w:r>
            <w:r w:rsidRPr="00C95720">
              <w:rPr>
                <w:sz w:val="24"/>
                <w:szCs w:val="24"/>
              </w:rPr>
              <w:t xml:space="preserve"> </w:t>
            </w:r>
            <w:r w:rsidRPr="00C95720">
              <w:rPr>
                <w:rFonts w:eastAsia="Times New Roman"/>
                <w:sz w:val="24"/>
                <w:szCs w:val="24"/>
              </w:rPr>
              <w:t>Подготовка обоснований бюджетных ассигнований на планируемый период для государственного органа</w:t>
            </w:r>
          </w:p>
        </w:tc>
      </w:tr>
      <w:tr w:rsidR="00C95720" w:rsidRPr="00D117FC" w:rsidTr="00FA3F51">
        <w:trPr>
          <w:trHeight w:val="175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720" w:rsidRPr="000169EC" w:rsidRDefault="00C95720" w:rsidP="00C95720">
            <w:pPr>
              <w:pStyle w:val="pboth"/>
              <w:spacing w:before="0" w:beforeAutospacing="0" w:after="0" w:afterAutospacing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5720" w:rsidRPr="00C95720" w:rsidRDefault="00C95720" w:rsidP="00C957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95720">
              <w:rPr>
                <w:rFonts w:eastAsia="Times New Roman"/>
                <w:sz w:val="24"/>
                <w:szCs w:val="24"/>
              </w:rPr>
              <w:t>ИД-ПК-5.2 Анализ эффективности и результативности расходования бюджетных средств</w:t>
            </w:r>
          </w:p>
        </w:tc>
      </w:tr>
    </w:tbl>
    <w:p w:rsidR="00C95720" w:rsidRPr="00D117FC" w:rsidRDefault="00C95720" w:rsidP="00C95720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95720" w:rsidRPr="00D117FC" w:rsidTr="00131F2B">
        <w:trPr>
          <w:trHeight w:val="340"/>
        </w:trPr>
        <w:tc>
          <w:tcPr>
            <w:tcW w:w="3969" w:type="dxa"/>
            <w:vAlign w:val="center"/>
          </w:tcPr>
          <w:p w:rsidR="00C95720" w:rsidRPr="00D117FC" w:rsidRDefault="00C95720" w:rsidP="00131F2B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95720" w:rsidRPr="00D117FC" w:rsidRDefault="00C95720" w:rsidP="00C9572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95720" w:rsidRPr="00D117FC" w:rsidRDefault="00C95720" w:rsidP="00131F2B">
            <w:pPr>
              <w:jc w:val="center"/>
            </w:pPr>
            <w:proofErr w:type="spellStart"/>
            <w:r w:rsidRPr="00D117FC">
              <w:rPr>
                <w:b/>
                <w:sz w:val="24"/>
                <w:szCs w:val="24"/>
              </w:rPr>
              <w:t>з.е</w:t>
            </w:r>
            <w:proofErr w:type="spellEnd"/>
            <w:r w:rsidRPr="00D117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95720" w:rsidRPr="00D117FC" w:rsidRDefault="00C95720" w:rsidP="00C95720">
            <w:pPr>
              <w:jc w:val="center"/>
            </w:pPr>
            <w:r>
              <w:t>144</w:t>
            </w:r>
            <w:bookmarkStart w:id="12" w:name="_GoBack"/>
            <w:bookmarkEnd w:id="12"/>
          </w:p>
        </w:tc>
        <w:tc>
          <w:tcPr>
            <w:tcW w:w="937" w:type="dxa"/>
            <w:vAlign w:val="center"/>
          </w:tcPr>
          <w:p w:rsidR="00C95720" w:rsidRPr="00D117FC" w:rsidRDefault="00C95720" w:rsidP="00131F2B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</w:tbl>
    <w:p w:rsidR="00C95720" w:rsidRPr="00D117FC" w:rsidRDefault="00C95720" w:rsidP="00C95720">
      <w:pPr>
        <w:rPr>
          <w:b/>
        </w:rPr>
      </w:pPr>
    </w:p>
    <w:p w:rsidR="00C95720" w:rsidRPr="00D117FC" w:rsidRDefault="00C95720" w:rsidP="00C95720"/>
    <w:p w:rsidR="00C95720" w:rsidRDefault="00C95720" w:rsidP="00C95720"/>
    <w:p w:rsidR="00B34121" w:rsidRDefault="00B34121"/>
    <w:sectPr w:rsidR="00B34121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95720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3C5A" w:rsidRDefault="00C95720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95720">
    <w:pPr>
      <w:pStyle w:val="a7"/>
      <w:jc w:val="right"/>
    </w:pPr>
  </w:p>
  <w:p w:rsidR="007A3C5A" w:rsidRDefault="00C9572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95720">
    <w:pPr>
      <w:pStyle w:val="a7"/>
      <w:jc w:val="right"/>
    </w:pPr>
  </w:p>
  <w:p w:rsidR="007A3C5A" w:rsidRDefault="00C95720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C9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C957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C95720">
    <w:pPr>
      <w:pStyle w:val="a5"/>
      <w:jc w:val="center"/>
    </w:pPr>
  </w:p>
  <w:p w:rsidR="007A3C5A" w:rsidRDefault="00C957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445BF3"/>
    <w:multiLevelType w:val="hybridMultilevel"/>
    <w:tmpl w:val="689EFE7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20"/>
    <w:rsid w:val="00B34121"/>
    <w:rsid w:val="00C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E98B"/>
  <w15:chartTrackingRefBased/>
  <w15:docId w15:val="{A929C40D-CBA0-404B-9FE3-93EA037B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57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95720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C9572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572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9572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C9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95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95720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C95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95720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C95720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95720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C95720"/>
  </w:style>
  <w:style w:type="paragraph" w:customStyle="1" w:styleId="pboth">
    <w:name w:val="pboth"/>
    <w:basedOn w:val="a0"/>
    <w:rsid w:val="00C957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957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Body Text"/>
    <w:basedOn w:val="a0"/>
    <w:link w:val="ac"/>
    <w:rsid w:val="00C95720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1"/>
    <w:link w:val="a"/>
    <w:rsid w:val="00C957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2022-02-14T16:26:00Z</dcterms:created>
  <dcterms:modified xsi:type="dcterms:W3CDTF">2022-02-14T16:32:00Z</dcterms:modified>
</cp:coreProperties>
</file>