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DD9BED" w:rsidR="005558F8" w:rsidRPr="0097201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7201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246271" w:rsidR="005558F8" w:rsidRPr="009720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7201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7F7183" w:rsidR="00E05948" w:rsidRPr="00972011" w:rsidRDefault="00E610A6" w:rsidP="00B51943">
            <w:pPr>
              <w:jc w:val="center"/>
              <w:rPr>
                <w:b/>
                <w:sz w:val="26"/>
                <w:szCs w:val="26"/>
              </w:rPr>
            </w:pPr>
            <w:r w:rsidRPr="00972011">
              <w:rPr>
                <w:b/>
                <w:bCs/>
                <w:sz w:val="26"/>
                <w:szCs w:val="26"/>
              </w:rPr>
              <w:t>Организация и управление торговой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B0C688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E2C7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84AA0C" w:rsidR="001E2C71" w:rsidRPr="000743F9" w:rsidRDefault="001E2C71" w:rsidP="001E2C7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48771F" w:rsidR="001E2C71" w:rsidRPr="000743F9" w:rsidRDefault="001E2C71" w:rsidP="001E2C7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38</w:t>
            </w:r>
            <w:r w:rsidR="00831C1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831C1B">
              <w:rPr>
                <w:sz w:val="26"/>
                <w:szCs w:val="26"/>
              </w:rPr>
              <w:t>.</w:t>
            </w:r>
            <w:bookmarkStart w:id="11" w:name="_GoBack"/>
            <w:bookmarkEnd w:id="11"/>
            <w:r>
              <w:rPr>
                <w:sz w:val="26"/>
                <w:szCs w:val="26"/>
              </w:rPr>
              <w:t>06</w:t>
            </w:r>
          </w:p>
        </w:tc>
        <w:tc>
          <w:tcPr>
            <w:tcW w:w="5209" w:type="dxa"/>
            <w:shd w:val="clear" w:color="auto" w:fill="auto"/>
          </w:tcPr>
          <w:p w14:paraId="590A5011" w14:textId="62A096A8" w:rsidR="001E2C71" w:rsidRPr="000743F9" w:rsidRDefault="001E2C71" w:rsidP="001E2C71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35C15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D5E4643" w:rsidR="00D1678A" w:rsidRPr="000743F9" w:rsidRDefault="001E2C71" w:rsidP="00B51943">
            <w:pPr>
              <w:rPr>
                <w:sz w:val="24"/>
                <w:szCs w:val="24"/>
              </w:rPr>
            </w:pPr>
            <w:r w:rsidRPr="001E2C71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E9782C" w:rsidR="00D1678A" w:rsidRPr="00972011" w:rsidRDefault="003C2F28" w:rsidP="006470FB">
            <w:pPr>
              <w:rPr>
                <w:sz w:val="24"/>
                <w:szCs w:val="24"/>
              </w:rPr>
            </w:pPr>
            <w:r w:rsidRPr="00972011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1AF0B4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59CD5EC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12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1970023" w14:textId="77777777" w:rsidR="0067224F" w:rsidRPr="00972011" w:rsidRDefault="005E642D" w:rsidP="0067224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67224F" w:rsidRPr="00972011">
        <w:rPr>
          <w:sz w:val="24"/>
          <w:szCs w:val="24"/>
        </w:rPr>
        <w:t>«</w:t>
      </w:r>
      <w:bookmarkStart w:id="12" w:name="_Hlk93837469"/>
      <w:r w:rsidR="0067224F" w:rsidRPr="00972011">
        <w:rPr>
          <w:sz w:val="24"/>
          <w:szCs w:val="24"/>
        </w:rPr>
        <w:t>Организация и управление торговой деятельностью</w:t>
      </w:r>
      <w:bookmarkEnd w:id="12"/>
      <w:r w:rsidR="0067224F" w:rsidRPr="00972011">
        <w:rPr>
          <w:sz w:val="24"/>
          <w:szCs w:val="24"/>
        </w:rPr>
        <w:t>»</w:t>
      </w:r>
      <w:r w:rsidRPr="00972011">
        <w:rPr>
          <w:sz w:val="24"/>
          <w:szCs w:val="24"/>
        </w:rPr>
        <w:t xml:space="preserve"> </w:t>
      </w:r>
      <w:r w:rsidR="0067224F" w:rsidRPr="00972011">
        <w:rPr>
          <w:sz w:val="24"/>
          <w:szCs w:val="24"/>
        </w:rPr>
        <w:t>изучается в седьмом, восьмом семестрах.</w:t>
      </w:r>
    </w:p>
    <w:p w14:paraId="08ED02AE" w14:textId="77777777" w:rsidR="0067224F" w:rsidRPr="0067224F" w:rsidRDefault="0067224F" w:rsidP="0067224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972011">
        <w:rPr>
          <w:sz w:val="24"/>
          <w:szCs w:val="24"/>
        </w:rPr>
        <w:t>Курсовая работа – предусмотрена в 8 семестре</w:t>
      </w:r>
    </w:p>
    <w:p w14:paraId="235FDB2E" w14:textId="77777777" w:rsidR="0067224F" w:rsidRPr="0067224F" w:rsidRDefault="0067224F" w:rsidP="0067224F">
      <w:pPr>
        <w:pStyle w:val="af0"/>
        <w:numPr>
          <w:ilvl w:val="3"/>
          <w:numId w:val="5"/>
        </w:numPr>
        <w:jc w:val="both"/>
        <w:rPr>
          <w:i/>
        </w:rPr>
      </w:pPr>
    </w:p>
    <w:p w14:paraId="0A07708F" w14:textId="77777777" w:rsidR="0067224F" w:rsidRPr="00A84551" w:rsidRDefault="0067224F" w:rsidP="0067224F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67224F" w14:paraId="71192038" w14:textId="77777777" w:rsidTr="00F35EE2">
        <w:tc>
          <w:tcPr>
            <w:tcW w:w="1984" w:type="dxa"/>
          </w:tcPr>
          <w:p w14:paraId="58AD9E55" w14:textId="6FF6B55B" w:rsidR="0067224F" w:rsidRPr="00972011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972011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17A00629" w14:textId="47640FC3" w:rsidR="0067224F" w:rsidRPr="00972011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972011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67224F" w14:paraId="3ECC895B" w14:textId="77777777" w:rsidTr="00F35EE2">
        <w:tc>
          <w:tcPr>
            <w:tcW w:w="1984" w:type="dxa"/>
          </w:tcPr>
          <w:p w14:paraId="6BF5EF90" w14:textId="75BAFB4A" w:rsidR="0067224F" w:rsidRPr="00972011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972011">
              <w:rPr>
                <w:bCs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2127" w:type="dxa"/>
          </w:tcPr>
          <w:p w14:paraId="54F464D1" w14:textId="733FC3AB" w:rsidR="0067224F" w:rsidRPr="00972011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972011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5A0FE249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</w:pPr>
    </w:p>
    <w:p w14:paraId="227636A5" w14:textId="009B5196" w:rsidR="00A84551" w:rsidRPr="007B449A" w:rsidRDefault="00A84551" w:rsidP="004F79DE">
      <w:pPr>
        <w:pStyle w:val="2"/>
      </w:pPr>
      <w:r w:rsidRPr="007B449A">
        <w:t>Место учебной дисциплины в структуре ОПОП</w:t>
      </w:r>
    </w:p>
    <w:p w14:paraId="30807D4C" w14:textId="163AC478" w:rsidR="004F79DE" w:rsidRPr="00972011" w:rsidRDefault="007E18CB" w:rsidP="00121878">
      <w:pPr>
        <w:pStyle w:val="af0"/>
        <w:numPr>
          <w:ilvl w:val="3"/>
          <w:numId w:val="5"/>
        </w:numPr>
        <w:jc w:val="both"/>
      </w:pPr>
      <w:r w:rsidRPr="004F79DE">
        <w:rPr>
          <w:sz w:val="24"/>
          <w:szCs w:val="24"/>
        </w:rPr>
        <w:t xml:space="preserve">Учебная дисциплина </w:t>
      </w:r>
      <w:bookmarkStart w:id="13" w:name="_Hlk93836924"/>
      <w:r w:rsidR="004F79DE" w:rsidRPr="00972011">
        <w:rPr>
          <w:sz w:val="24"/>
          <w:szCs w:val="24"/>
        </w:rPr>
        <w:t>«</w:t>
      </w:r>
      <w:r w:rsidR="0067224F" w:rsidRPr="00972011">
        <w:rPr>
          <w:bCs/>
          <w:sz w:val="24"/>
          <w:szCs w:val="24"/>
        </w:rPr>
        <w:t>Организация и управление торговой деятельностью</w:t>
      </w:r>
      <w:r w:rsidR="004F79DE" w:rsidRPr="00972011">
        <w:rPr>
          <w:sz w:val="24"/>
          <w:szCs w:val="24"/>
        </w:rPr>
        <w:t>»</w:t>
      </w:r>
      <w:bookmarkEnd w:id="13"/>
      <w:r w:rsidR="004F79DE" w:rsidRPr="00972011">
        <w:rPr>
          <w:sz w:val="24"/>
          <w:szCs w:val="24"/>
        </w:rPr>
        <w:t xml:space="preserve"> </w:t>
      </w:r>
      <w:r w:rsidRPr="00972011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4F79DE" w:rsidRPr="00972011">
        <w:rPr>
          <w:sz w:val="24"/>
          <w:szCs w:val="24"/>
        </w:rPr>
        <w:t>.</w:t>
      </w:r>
    </w:p>
    <w:p w14:paraId="3E3CB16F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  <w:rPr>
          <w:i/>
        </w:rPr>
      </w:pPr>
    </w:p>
    <w:p w14:paraId="77FE5B3D" w14:textId="150D5B98" w:rsidR="00A84551" w:rsidRPr="004F79DE" w:rsidRDefault="00A84551" w:rsidP="0067224F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16048087" w14:textId="138FB8E5" w:rsidR="0067224F" w:rsidRPr="0067224F" w:rsidRDefault="0067224F" w:rsidP="0067224F">
      <w:pPr>
        <w:pStyle w:val="2"/>
        <w:numPr>
          <w:ilvl w:val="0"/>
          <w:numId w:val="0"/>
        </w:numPr>
        <w:spacing w:before="0" w:after="0"/>
        <w:jc w:val="both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>Целями изучения дисциплин Организация и управление торговой деятельностью являются:</w:t>
      </w:r>
    </w:p>
    <w:p w14:paraId="45C37736" w14:textId="5B26C22C" w:rsidR="0067224F" w:rsidRPr="0067224F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ab/>
        <w:t>Изучение сущности коммерческой деятельности торгового предприятия как рыночной категор</w:t>
      </w:r>
      <w:proofErr w:type="gramStart"/>
      <w:r w:rsidRPr="0067224F">
        <w:rPr>
          <w:rFonts w:cs="Times New Roman"/>
          <w:bCs w:val="0"/>
          <w:iCs w:val="0"/>
          <w:sz w:val="24"/>
          <w:szCs w:val="24"/>
        </w:rPr>
        <w:t>ии и ее</w:t>
      </w:r>
      <w:proofErr w:type="gramEnd"/>
      <w:r w:rsidRPr="0067224F">
        <w:rPr>
          <w:rFonts w:cs="Times New Roman"/>
          <w:bCs w:val="0"/>
          <w:iCs w:val="0"/>
          <w:sz w:val="24"/>
          <w:szCs w:val="24"/>
        </w:rPr>
        <w:t xml:space="preserve"> роли в эффективном хозяйствовании предприятия;</w:t>
      </w:r>
    </w:p>
    <w:p w14:paraId="76C126FC" w14:textId="7CCCBB67" w:rsidR="0067224F" w:rsidRPr="0067224F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ab/>
        <w:t>Освоение принципов и способов организации и управления торговой деятельностью;</w:t>
      </w:r>
    </w:p>
    <w:p w14:paraId="6B017F9D" w14:textId="553E6596" w:rsidR="0067224F" w:rsidRPr="0067224F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ab/>
        <w:t>Освоение основных показателей, характеризующих торговую деятельность;</w:t>
      </w:r>
    </w:p>
    <w:p w14:paraId="3389A3CB" w14:textId="55CC1F68" w:rsidR="0067224F" w:rsidRPr="0067224F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ab/>
        <w:t>Формирование системы оценки показателей торговой деятельности.</w:t>
      </w:r>
    </w:p>
    <w:p w14:paraId="425D8307" w14:textId="12DDB28C" w:rsidR="0067224F" w:rsidRPr="0067224F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ab/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224F">
        <w:rPr>
          <w:rFonts w:cs="Times New Roman"/>
          <w:bCs w:val="0"/>
          <w:iCs w:val="0"/>
          <w:sz w:val="24"/>
          <w:szCs w:val="24"/>
        </w:rPr>
        <w:t>ВО</w:t>
      </w:r>
      <w:proofErr w:type="gramEnd"/>
      <w:r w:rsidRPr="0067224F">
        <w:rPr>
          <w:rFonts w:cs="Times New Roman"/>
          <w:bCs w:val="0"/>
          <w:iCs w:val="0"/>
          <w:sz w:val="24"/>
          <w:szCs w:val="24"/>
        </w:rPr>
        <w:t xml:space="preserve"> по данной дисциплин.</w:t>
      </w:r>
    </w:p>
    <w:p w14:paraId="024DF005" w14:textId="77777777" w:rsidR="0067224F" w:rsidRDefault="0067224F" w:rsidP="0067224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bCs w:val="0"/>
          <w:iCs w:val="0"/>
          <w:sz w:val="24"/>
          <w:szCs w:val="24"/>
        </w:rPr>
      </w:pPr>
      <w:r w:rsidRPr="0067224F">
        <w:rPr>
          <w:rFonts w:cs="Times New Roman"/>
          <w:bCs w:val="0"/>
          <w:iCs w:val="0"/>
          <w:sz w:val="24"/>
          <w:szCs w:val="24"/>
        </w:rPr>
        <w:t xml:space="preserve">Результатом </w:t>
      </w:r>
      <w:proofErr w:type="gramStart"/>
      <w:r w:rsidRPr="0067224F">
        <w:rPr>
          <w:rFonts w:cs="Times New Roman"/>
          <w:bCs w:val="0"/>
          <w:iCs w:val="0"/>
          <w:sz w:val="24"/>
          <w:szCs w:val="24"/>
        </w:rPr>
        <w:t>обучения по</w:t>
      </w:r>
      <w:proofErr w:type="gramEnd"/>
      <w:r w:rsidRPr="0067224F">
        <w:rPr>
          <w:rFonts w:cs="Times New Roman"/>
          <w:bCs w:val="0"/>
          <w:iCs w:val="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4DC0389" w14:textId="77777777" w:rsidR="0067224F" w:rsidRDefault="0067224F" w:rsidP="0067224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bCs w:val="0"/>
          <w:iCs w:val="0"/>
          <w:sz w:val="24"/>
          <w:szCs w:val="24"/>
        </w:rPr>
      </w:pPr>
    </w:p>
    <w:p w14:paraId="133F9B94" w14:textId="28A4D7F8" w:rsidR="00495850" w:rsidRDefault="008F0117" w:rsidP="00A80073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12C17" w:rsidRPr="00F31E81" w14:paraId="244005CB" w14:textId="77777777" w:rsidTr="00F35EE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49822B" w14:textId="77777777" w:rsidR="00712C17" w:rsidRPr="002E16C0" w:rsidRDefault="00712C17" w:rsidP="00F35EE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13665D" w14:textId="77777777" w:rsidR="00712C17" w:rsidRPr="002E16C0" w:rsidRDefault="00712C17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AE736" w14:textId="77777777" w:rsidR="00712C17" w:rsidRPr="002E16C0" w:rsidRDefault="00712C17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94CBF8" w14:textId="77777777" w:rsidR="00712C17" w:rsidRDefault="00712C17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661E2A0" w14:textId="77777777" w:rsidR="00712C17" w:rsidRPr="002E16C0" w:rsidRDefault="00712C17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712C17" w:rsidRPr="00F31E81" w14:paraId="2BE21343" w14:textId="77777777" w:rsidTr="00F35EE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B055A" w14:textId="77777777" w:rsidR="00712C17" w:rsidRPr="00972011" w:rsidRDefault="00712C17" w:rsidP="00F35EE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011">
              <w:rPr>
                <w:sz w:val="22"/>
                <w:szCs w:val="22"/>
              </w:rPr>
              <w:t xml:space="preserve">ПК-6 </w:t>
            </w:r>
          </w:p>
          <w:p w14:paraId="587927E8" w14:textId="77777777" w:rsidR="00712C17" w:rsidRPr="00972011" w:rsidRDefault="00712C17" w:rsidP="00F35EE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2011">
              <w:rPr>
                <w:sz w:val="22"/>
                <w:szCs w:val="22"/>
              </w:rPr>
              <w:t xml:space="preserve">Способен управлять </w:t>
            </w:r>
            <w:r w:rsidRPr="00972011">
              <w:rPr>
                <w:sz w:val="22"/>
                <w:szCs w:val="22"/>
              </w:rPr>
              <w:lastRenderedPageBreak/>
              <w:t xml:space="preserve">торгово-технологическими процессами в торговой и коммерческой </w:t>
            </w:r>
            <w:proofErr w:type="gramStart"/>
            <w:r w:rsidRPr="00972011">
              <w:rPr>
                <w:sz w:val="22"/>
                <w:szCs w:val="22"/>
              </w:rPr>
              <w:t>сферах</w:t>
            </w:r>
            <w:proofErr w:type="gramEnd"/>
            <w:r w:rsidRPr="00972011">
              <w:rPr>
                <w:sz w:val="22"/>
                <w:szCs w:val="22"/>
              </w:rPr>
              <w:t>, обеспечивать необходимый уровень качества обслуживания, регулировать процессы хранения товаров, диагностировать дефекты, проводить инвентаризацию, определять и минимизировать затраты ресурсов, учитывать и списывать потери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E3CC" w14:textId="77777777" w:rsidR="00712C17" w:rsidRPr="00972011" w:rsidRDefault="00712C17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201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ИД-ПК-6.1 </w:t>
            </w:r>
          </w:p>
          <w:p w14:paraId="12BBCDE6" w14:textId="77777777" w:rsidR="00712C17" w:rsidRPr="00972011" w:rsidRDefault="00712C17" w:rsidP="00F35EE2">
            <w:pPr>
              <w:pStyle w:val="af0"/>
              <w:ind w:left="0"/>
            </w:pPr>
            <w:r w:rsidRPr="00972011">
              <w:t xml:space="preserve">Анализ деятельности </w:t>
            </w:r>
            <w:r w:rsidRPr="00972011">
              <w:lastRenderedPageBreak/>
              <w:t>основных торгово-технологических процессов и обеспечение эффективной работы подразделения (отдела, службы) в соответствии со стратегическими целями организации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69A4A" w14:textId="77777777" w:rsidR="00712C17" w:rsidRPr="00972011" w:rsidRDefault="00712C17" w:rsidP="00712C1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72011">
              <w:rPr>
                <w:rFonts w:cstheme="minorBidi"/>
              </w:rPr>
              <w:lastRenderedPageBreak/>
              <w:t>Применяет логико-</w:t>
            </w:r>
            <w:r w:rsidRPr="00972011">
              <w:rPr>
                <w:rFonts w:cstheme="minorBidi"/>
              </w:rPr>
              <w:lastRenderedPageBreak/>
              <w:t>методологический инструментарий для критической оценки деятельности торговых предприятий</w:t>
            </w:r>
          </w:p>
          <w:p w14:paraId="48E9E964" w14:textId="77777777" w:rsidR="00712C17" w:rsidRPr="00972011" w:rsidRDefault="00712C17" w:rsidP="00712C1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72011">
              <w:rPr>
                <w:rFonts w:cstheme="minorBidi"/>
              </w:rPr>
              <w:t>Выстраивает современные торгово-технологические процессы с целью удовлетворения потребностей рынка.</w:t>
            </w:r>
          </w:p>
          <w:p w14:paraId="50AB795E" w14:textId="77777777" w:rsidR="00712C17" w:rsidRPr="00972011" w:rsidRDefault="00712C17" w:rsidP="00712C1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72011">
              <w:rPr>
                <w:rFonts w:cstheme="minorBidi"/>
              </w:rPr>
              <w:t>Анализирует важные критерии оценки торговой деятельности, сформировавшиеся в ходе развития торгового предприятия; обосновывает актуальность использования ресурсов торгового предприятия при профессиональном взаимодействии.</w:t>
            </w:r>
          </w:p>
          <w:p w14:paraId="5D5BF565" w14:textId="77777777" w:rsidR="00712C17" w:rsidRPr="00972011" w:rsidRDefault="00712C17" w:rsidP="00712C1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72011">
              <w:rPr>
                <w:rFonts w:cstheme="minorBidi"/>
              </w:rPr>
              <w:t>Критически и самостоятельно осуществляет анализ использования ресурсов торгового предприятия на основе системного подхода, вырабатывает стратегию действий для решения проблемных ситуаций.</w:t>
            </w:r>
          </w:p>
        </w:tc>
      </w:tr>
      <w:tr w:rsidR="00712C17" w:rsidRPr="00F31E81" w14:paraId="520B56C7" w14:textId="77777777" w:rsidTr="00F35EE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B693" w14:textId="77777777" w:rsidR="00712C17" w:rsidRPr="00021C27" w:rsidRDefault="00712C17" w:rsidP="00F35E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F8F2" w14:textId="77777777" w:rsidR="00712C17" w:rsidRPr="00972011" w:rsidRDefault="00712C17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201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ИД-ПК-6.4 </w:t>
            </w:r>
          </w:p>
          <w:p w14:paraId="53344A0F" w14:textId="77777777" w:rsidR="00712C17" w:rsidRPr="00021C27" w:rsidRDefault="00712C17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72011">
              <w:t>Разработка основных направлений контроля ресурсов организации и планирования затрат на реализацию товаров при формировании цены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9FBBE" w14:textId="77777777" w:rsidR="00712C17" w:rsidRPr="00021C27" w:rsidRDefault="00712C17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6FE192A" w14:textId="6D183274" w:rsidR="00712C17" w:rsidRDefault="00712C17" w:rsidP="00712C17"/>
    <w:p w14:paraId="54546FF2" w14:textId="77777777" w:rsidR="00712C17" w:rsidRPr="00712C17" w:rsidRDefault="00712C17" w:rsidP="00712C17"/>
    <w:p w14:paraId="2C7F23D3" w14:textId="57318B0F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80073" w14:paraId="3A09E3FE" w14:textId="77777777" w:rsidTr="00F35EE2">
        <w:trPr>
          <w:trHeight w:val="340"/>
        </w:trPr>
        <w:tc>
          <w:tcPr>
            <w:tcW w:w="3969" w:type="dxa"/>
            <w:vAlign w:val="center"/>
          </w:tcPr>
          <w:p w14:paraId="1377C129" w14:textId="14F32459" w:rsidR="00A80073" w:rsidRPr="00972011" w:rsidRDefault="00A80073" w:rsidP="00A80073">
            <w:r w:rsidRPr="00972011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43A0CE5" w14:textId="25A56F81" w:rsidR="00A80073" w:rsidRPr="00972011" w:rsidRDefault="00A80073" w:rsidP="00A80073">
            <w:pPr>
              <w:jc w:val="center"/>
            </w:pPr>
            <w:r w:rsidRPr="00972011">
              <w:t>9</w:t>
            </w:r>
          </w:p>
        </w:tc>
        <w:tc>
          <w:tcPr>
            <w:tcW w:w="567" w:type="dxa"/>
            <w:vAlign w:val="center"/>
          </w:tcPr>
          <w:p w14:paraId="720DA693" w14:textId="3E6FB47A" w:rsidR="00A80073" w:rsidRPr="00972011" w:rsidRDefault="00A80073" w:rsidP="00A80073">
            <w:pPr>
              <w:jc w:val="center"/>
            </w:pPr>
            <w:proofErr w:type="spellStart"/>
            <w:r w:rsidRPr="00972011">
              <w:rPr>
                <w:b/>
                <w:sz w:val="24"/>
                <w:szCs w:val="24"/>
              </w:rPr>
              <w:t>з.е</w:t>
            </w:r>
            <w:proofErr w:type="spellEnd"/>
            <w:r w:rsidRPr="009720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0BC3923" w14:textId="5FC150A6" w:rsidR="00A80073" w:rsidRPr="00972011" w:rsidRDefault="00A80073" w:rsidP="00A80073">
            <w:pPr>
              <w:jc w:val="center"/>
            </w:pPr>
            <w:r w:rsidRPr="00972011">
              <w:t>324</w:t>
            </w:r>
          </w:p>
        </w:tc>
        <w:tc>
          <w:tcPr>
            <w:tcW w:w="937" w:type="dxa"/>
            <w:vAlign w:val="center"/>
          </w:tcPr>
          <w:p w14:paraId="1FE89E34" w14:textId="2ACA21A1" w:rsidR="00A80073" w:rsidRPr="00972011" w:rsidRDefault="00A80073" w:rsidP="00A80073">
            <w:r w:rsidRPr="00972011">
              <w:rPr>
                <w:b/>
                <w:sz w:val="24"/>
                <w:szCs w:val="24"/>
              </w:rPr>
              <w:t>час.</w:t>
            </w:r>
          </w:p>
        </w:tc>
      </w:tr>
    </w:tbl>
    <w:p w14:paraId="08072C56" w14:textId="163C96D8" w:rsidR="000552FD" w:rsidRDefault="000552FD" w:rsidP="000552FD"/>
    <w:sectPr w:rsidR="000552F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35339" w14:textId="77777777" w:rsidR="003149FC" w:rsidRDefault="003149FC" w:rsidP="005E3840">
      <w:r>
        <w:separator/>
      </w:r>
    </w:p>
  </w:endnote>
  <w:endnote w:type="continuationSeparator" w:id="0">
    <w:p w14:paraId="6D50138C" w14:textId="77777777" w:rsidR="003149FC" w:rsidRDefault="003149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8FA8" w14:textId="77777777" w:rsidR="003149FC" w:rsidRDefault="003149FC" w:rsidP="005E3840">
      <w:r>
        <w:separator/>
      </w:r>
    </w:p>
  </w:footnote>
  <w:footnote w:type="continuationSeparator" w:id="0">
    <w:p w14:paraId="2C8A3005" w14:textId="77777777" w:rsidR="003149FC" w:rsidRDefault="003149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1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2F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8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C71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9FC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F2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9D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24F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C17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C1B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011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07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0A6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534E-47EE-425B-B379-1B6F79B9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2021-05-14T12:22:00Z</cp:lastPrinted>
  <dcterms:created xsi:type="dcterms:W3CDTF">2022-01-29T19:17:00Z</dcterms:created>
  <dcterms:modified xsi:type="dcterms:W3CDTF">2022-01-29T19:17:00Z</dcterms:modified>
</cp:coreProperties>
</file>