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EC94D83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15AFC72" w:rsidR="005558F8" w:rsidRPr="002C24BB" w:rsidRDefault="005558F8" w:rsidP="002C24BB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2C24BB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A8EDACD" w:rsidR="00E05948" w:rsidRPr="0007327C" w:rsidRDefault="0007327C" w:rsidP="00BA0684">
            <w:pPr>
              <w:jc w:val="center"/>
              <w:rPr>
                <w:b/>
                <w:sz w:val="26"/>
                <w:szCs w:val="26"/>
              </w:rPr>
            </w:pPr>
            <w:r w:rsidRPr="0007327C">
              <w:rPr>
                <w:b/>
                <w:sz w:val="26"/>
                <w:szCs w:val="26"/>
              </w:rPr>
              <w:t>Торговый франчайзинг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3AFD07C" w:rsidR="00D1678A" w:rsidRPr="000743F9" w:rsidRDefault="004E593D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37A1B52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CAC57E6" w:rsidR="00D1678A" w:rsidRPr="000743F9" w:rsidRDefault="004E593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38.03.06</w:t>
            </w:r>
          </w:p>
        </w:tc>
        <w:tc>
          <w:tcPr>
            <w:tcW w:w="5209" w:type="dxa"/>
            <w:shd w:val="clear" w:color="auto" w:fill="auto"/>
          </w:tcPr>
          <w:p w14:paraId="590A5011" w14:textId="48E39B9D" w:rsidR="00D1678A" w:rsidRPr="000743F9" w:rsidRDefault="004E593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Торговое дело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71C1BA" w:rsidR="00D1678A" w:rsidRPr="000743F9" w:rsidRDefault="00352FE2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753CA59" w:rsidR="00D1678A" w:rsidRPr="000743F9" w:rsidRDefault="004E593D" w:rsidP="00B51943">
            <w:pPr>
              <w:rPr>
                <w:sz w:val="24"/>
                <w:szCs w:val="24"/>
              </w:rPr>
            </w:pPr>
            <w:r w:rsidRPr="004E593D">
              <w:rPr>
                <w:sz w:val="24"/>
                <w:szCs w:val="24"/>
              </w:rPr>
              <w:t>Организация и управление торговой деятельностью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6E91AD0" w:rsidR="00D1678A" w:rsidRPr="002C24BB" w:rsidRDefault="004E593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24BB" w:rsidRPr="002C24BB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EB05605" w:rsidR="00D1678A" w:rsidRPr="000743F9" w:rsidRDefault="00D1678A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1CCFFE9" w:rsidR="00D1678A" w:rsidRPr="000743F9" w:rsidRDefault="00D1678A" w:rsidP="002C24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685C6D1" w:rsidR="004E4C46" w:rsidRDefault="005E642D" w:rsidP="003D05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A97A85">
        <w:rPr>
          <w:sz w:val="24"/>
          <w:szCs w:val="24"/>
        </w:rPr>
        <w:t>«</w:t>
      </w:r>
      <w:proofErr w:type="gramStart"/>
      <w:r w:rsidR="0007327C" w:rsidRPr="0007327C">
        <w:rPr>
          <w:sz w:val="26"/>
          <w:szCs w:val="26"/>
        </w:rPr>
        <w:t>Торговый</w:t>
      </w:r>
      <w:proofErr w:type="gramEnd"/>
      <w:r w:rsidR="0007327C" w:rsidRPr="0007327C">
        <w:rPr>
          <w:sz w:val="26"/>
          <w:szCs w:val="26"/>
        </w:rPr>
        <w:t xml:space="preserve"> франчайзинг</w:t>
      </w:r>
      <w:r w:rsidRPr="00A97A85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 </w:t>
      </w:r>
      <w:r w:rsidR="004E4C46" w:rsidRPr="005E642D">
        <w:rPr>
          <w:sz w:val="24"/>
          <w:szCs w:val="24"/>
        </w:rPr>
        <w:t xml:space="preserve">изучается в </w:t>
      </w:r>
      <w:r w:rsidR="0007327C">
        <w:rPr>
          <w:sz w:val="24"/>
          <w:szCs w:val="24"/>
        </w:rPr>
        <w:t xml:space="preserve">седьмом </w:t>
      </w:r>
      <w:r w:rsidR="004E4C46" w:rsidRPr="00EB205B">
        <w:rPr>
          <w:sz w:val="24"/>
          <w:szCs w:val="24"/>
        </w:rPr>
        <w:t>семестре.</w:t>
      </w:r>
    </w:p>
    <w:p w14:paraId="2DDEB8CC" w14:textId="2A4E0304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205B">
        <w:rPr>
          <w:sz w:val="24"/>
          <w:szCs w:val="24"/>
        </w:rPr>
        <w:t>Курсовая работа</w:t>
      </w:r>
      <w:r w:rsidR="00802837">
        <w:rPr>
          <w:i/>
          <w:sz w:val="24"/>
          <w:szCs w:val="24"/>
        </w:rPr>
        <w:t xml:space="preserve"> -</w:t>
      </w:r>
      <w:r w:rsidR="00E26EDF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CC4227A" w:rsidR="00797466" w:rsidRPr="00797466" w:rsidRDefault="0007327C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3734F8F5" w14:textId="50BF14DA" w:rsidR="00EB205B" w:rsidRPr="00EB205B" w:rsidRDefault="00EB205B" w:rsidP="00EB205B">
      <w:pPr>
        <w:pStyle w:val="af0"/>
        <w:numPr>
          <w:ilvl w:val="3"/>
          <w:numId w:val="6"/>
        </w:numPr>
        <w:jc w:val="both"/>
      </w:pPr>
    </w:p>
    <w:p w14:paraId="227636A5" w14:textId="6A20B4AD" w:rsidR="00A84551" w:rsidRPr="007B449A" w:rsidRDefault="00A84551" w:rsidP="00EB205B">
      <w:pPr>
        <w:pStyle w:val="af0"/>
        <w:numPr>
          <w:ilvl w:val="3"/>
          <w:numId w:val="6"/>
        </w:numPr>
        <w:jc w:val="both"/>
      </w:pPr>
      <w:r w:rsidRPr="007B449A">
        <w:t>Место учебной дисциплины  в структуре ОПОП</w:t>
      </w:r>
    </w:p>
    <w:p w14:paraId="25B13ED2" w14:textId="4F378B3F" w:rsidR="00EB205B" w:rsidRPr="005E47E9" w:rsidRDefault="007E18CB" w:rsidP="003D05E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BA0684" w:rsidRPr="00802837">
        <w:rPr>
          <w:sz w:val="24"/>
          <w:szCs w:val="24"/>
        </w:rPr>
        <w:t>«</w:t>
      </w:r>
      <w:proofErr w:type="gramStart"/>
      <w:r w:rsidR="0007327C" w:rsidRPr="0007327C">
        <w:rPr>
          <w:sz w:val="26"/>
          <w:szCs w:val="26"/>
        </w:rPr>
        <w:t>Торговый</w:t>
      </w:r>
      <w:proofErr w:type="gramEnd"/>
      <w:r w:rsidR="0007327C" w:rsidRPr="0007327C">
        <w:rPr>
          <w:sz w:val="26"/>
          <w:szCs w:val="26"/>
        </w:rPr>
        <w:t xml:space="preserve"> франчайзинг</w:t>
      </w:r>
      <w:r w:rsidR="00BA0684" w:rsidRPr="00802837">
        <w:rPr>
          <w:sz w:val="24"/>
          <w:szCs w:val="24"/>
        </w:rPr>
        <w:t>»</w:t>
      </w:r>
      <w:r w:rsidR="00BA0684">
        <w:rPr>
          <w:i/>
          <w:sz w:val="24"/>
          <w:szCs w:val="24"/>
        </w:rPr>
        <w:t xml:space="preserve">  </w:t>
      </w:r>
      <w:r w:rsidRPr="00EB205B">
        <w:rPr>
          <w:sz w:val="24"/>
          <w:szCs w:val="24"/>
        </w:rPr>
        <w:t>относится к</w:t>
      </w:r>
      <w:r w:rsidR="00EB205B">
        <w:rPr>
          <w:sz w:val="24"/>
          <w:szCs w:val="24"/>
        </w:rPr>
        <w:t xml:space="preserve"> </w:t>
      </w:r>
      <w:r w:rsidR="00EB205B" w:rsidRPr="005E47E9">
        <w:rPr>
          <w:sz w:val="24"/>
          <w:szCs w:val="24"/>
        </w:rPr>
        <w:t>части, формируемой участниками образовательных отношений.</w:t>
      </w:r>
    </w:p>
    <w:p w14:paraId="77FE5B3D" w14:textId="425A434D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6B070102" w14:textId="2C899E73" w:rsidR="00CE3628" w:rsidRPr="00CE3628" w:rsidRDefault="00CE3628" w:rsidP="003D05E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E3628">
        <w:rPr>
          <w:sz w:val="24"/>
          <w:szCs w:val="24"/>
        </w:rPr>
        <w:t xml:space="preserve">Целями изучения дисциплины </w:t>
      </w:r>
      <w:r w:rsidR="00BA0684" w:rsidRPr="00802837">
        <w:rPr>
          <w:sz w:val="24"/>
          <w:szCs w:val="24"/>
        </w:rPr>
        <w:t>«</w:t>
      </w:r>
      <w:proofErr w:type="gramStart"/>
      <w:r w:rsidR="0007327C" w:rsidRPr="0007327C">
        <w:rPr>
          <w:sz w:val="26"/>
          <w:szCs w:val="26"/>
        </w:rPr>
        <w:t>Торговый</w:t>
      </w:r>
      <w:proofErr w:type="gramEnd"/>
      <w:r w:rsidR="0007327C" w:rsidRPr="0007327C">
        <w:rPr>
          <w:sz w:val="26"/>
          <w:szCs w:val="26"/>
        </w:rPr>
        <w:t xml:space="preserve"> франчайзинг</w:t>
      </w:r>
      <w:r w:rsidR="00BA0684" w:rsidRPr="00802837">
        <w:rPr>
          <w:sz w:val="24"/>
          <w:szCs w:val="24"/>
        </w:rPr>
        <w:t>»</w:t>
      </w:r>
      <w:r w:rsidR="00BA0684">
        <w:rPr>
          <w:i/>
          <w:sz w:val="24"/>
          <w:szCs w:val="24"/>
        </w:rPr>
        <w:t xml:space="preserve">  </w:t>
      </w:r>
      <w:r w:rsidR="003D05E6" w:rsidRPr="003D05E6">
        <w:rPr>
          <w:sz w:val="24"/>
          <w:szCs w:val="24"/>
        </w:rPr>
        <w:t xml:space="preserve"> </w:t>
      </w:r>
      <w:r w:rsidRPr="00CE3628">
        <w:rPr>
          <w:sz w:val="24"/>
          <w:szCs w:val="24"/>
        </w:rPr>
        <w:t xml:space="preserve">являются: </w:t>
      </w:r>
    </w:p>
    <w:p w14:paraId="759127EE" w14:textId="732E4DD2" w:rsidR="005A70DE" w:rsidRPr="005A70DE" w:rsidRDefault="00CE3628" w:rsidP="005A70D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A70DE">
        <w:rPr>
          <w:sz w:val="24"/>
          <w:szCs w:val="24"/>
        </w:rPr>
        <w:t xml:space="preserve">- </w:t>
      </w:r>
      <w:r w:rsidR="004E593D" w:rsidRPr="005A70DE">
        <w:rPr>
          <w:sz w:val="24"/>
          <w:szCs w:val="24"/>
        </w:rPr>
        <w:t>получение знаний</w:t>
      </w:r>
      <w:r w:rsidR="005A70DE" w:rsidRPr="005A70DE">
        <w:rPr>
          <w:sz w:val="24"/>
          <w:szCs w:val="24"/>
        </w:rPr>
        <w:t xml:space="preserve"> по дисциплине</w:t>
      </w:r>
      <w:r w:rsidR="00605962" w:rsidRPr="00605962">
        <w:rPr>
          <w:sz w:val="24"/>
          <w:szCs w:val="24"/>
        </w:rPr>
        <w:t xml:space="preserve"> </w:t>
      </w:r>
      <w:r w:rsidR="00605962">
        <w:rPr>
          <w:sz w:val="24"/>
          <w:szCs w:val="24"/>
        </w:rPr>
        <w:t xml:space="preserve">для обучающихся по </w:t>
      </w:r>
      <w:r w:rsidR="00605962" w:rsidRPr="00605962">
        <w:rPr>
          <w:sz w:val="24"/>
          <w:szCs w:val="24"/>
        </w:rPr>
        <w:t>направл</w:t>
      </w:r>
      <w:r w:rsidR="00605962">
        <w:rPr>
          <w:sz w:val="24"/>
          <w:szCs w:val="24"/>
        </w:rPr>
        <w:t>ению</w:t>
      </w:r>
      <w:r w:rsidR="00605962" w:rsidRPr="00605962">
        <w:rPr>
          <w:sz w:val="24"/>
          <w:szCs w:val="24"/>
        </w:rPr>
        <w:t xml:space="preserve"> подготовки 38.03.06 Торговое дело</w:t>
      </w:r>
      <w:r w:rsidR="005A70DE" w:rsidRPr="005A70DE">
        <w:rPr>
          <w:sz w:val="24"/>
          <w:szCs w:val="24"/>
        </w:rPr>
        <w:t>,</w:t>
      </w:r>
      <w:r w:rsidR="004E593D" w:rsidRPr="005A70DE">
        <w:rPr>
          <w:sz w:val="24"/>
          <w:szCs w:val="24"/>
        </w:rPr>
        <w:t xml:space="preserve"> </w:t>
      </w:r>
      <w:r w:rsidR="005A70DE" w:rsidRPr="005A70DE">
        <w:rPr>
          <w:sz w:val="24"/>
          <w:szCs w:val="24"/>
        </w:rPr>
        <w:t>одинаково значимых для всех направлений</w:t>
      </w:r>
      <w:r w:rsidR="005A70DE">
        <w:rPr>
          <w:sz w:val="24"/>
          <w:szCs w:val="24"/>
        </w:rPr>
        <w:t xml:space="preserve"> </w:t>
      </w:r>
      <w:r w:rsidR="005A70DE" w:rsidRPr="005A70DE">
        <w:rPr>
          <w:sz w:val="24"/>
          <w:szCs w:val="24"/>
        </w:rPr>
        <w:t>укрупненной группы</w:t>
      </w:r>
      <w:r w:rsidR="005A70DE" w:rsidRPr="005A70DE">
        <w:t xml:space="preserve"> </w:t>
      </w:r>
      <w:r w:rsidR="005A70DE" w:rsidRPr="005A70DE">
        <w:rPr>
          <w:sz w:val="24"/>
          <w:szCs w:val="24"/>
        </w:rPr>
        <w:t>подготовки бакалавров 38.00.00, независимо от наименования</w:t>
      </w:r>
      <w:r w:rsidR="00605962">
        <w:rPr>
          <w:sz w:val="24"/>
          <w:szCs w:val="24"/>
        </w:rPr>
        <w:t xml:space="preserve"> направления подготовки</w:t>
      </w:r>
      <w:r w:rsidR="005A70DE" w:rsidRPr="005A70DE">
        <w:rPr>
          <w:sz w:val="24"/>
          <w:szCs w:val="24"/>
        </w:rPr>
        <w:t xml:space="preserve">; </w:t>
      </w:r>
    </w:p>
    <w:p w14:paraId="4F67453C" w14:textId="16485F12" w:rsidR="004E593D" w:rsidRPr="004E593D" w:rsidRDefault="004E593D" w:rsidP="007D76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3D">
        <w:rPr>
          <w:sz w:val="24"/>
          <w:szCs w:val="24"/>
        </w:rPr>
        <w:t xml:space="preserve">- </w:t>
      </w:r>
      <w:r w:rsidR="00BA0684" w:rsidRPr="001227C1">
        <w:rPr>
          <w:sz w:val="24"/>
          <w:szCs w:val="24"/>
        </w:rPr>
        <w:t xml:space="preserve">приобретение студентом теоретических знаний и практических навыков в сфере </w:t>
      </w:r>
      <w:r w:rsidR="0007327C">
        <w:rPr>
          <w:sz w:val="24"/>
          <w:szCs w:val="24"/>
        </w:rPr>
        <w:t xml:space="preserve">организации закупки и поставки товара, </w:t>
      </w:r>
      <w:r w:rsidR="0007327C">
        <w:rPr>
          <w:rFonts w:eastAsia="Calibri"/>
          <w:lang w:eastAsia="en-US"/>
        </w:rPr>
        <w:t xml:space="preserve">осуществления </w:t>
      </w:r>
      <w:proofErr w:type="gramStart"/>
      <w:r w:rsidR="0007327C">
        <w:rPr>
          <w:rFonts w:eastAsia="Calibri"/>
          <w:lang w:eastAsia="en-US"/>
        </w:rPr>
        <w:t>контроля за</w:t>
      </w:r>
      <w:proofErr w:type="gramEnd"/>
      <w:r w:rsidR="0007327C">
        <w:rPr>
          <w:rFonts w:eastAsia="Calibri"/>
          <w:lang w:eastAsia="en-US"/>
        </w:rPr>
        <w:t xml:space="preserve"> соблюдением требований к упаковке и маркировке</w:t>
      </w:r>
      <w:r w:rsidR="00BA0684">
        <w:rPr>
          <w:sz w:val="24"/>
          <w:szCs w:val="24"/>
        </w:rPr>
        <w:t>;</w:t>
      </w:r>
    </w:p>
    <w:p w14:paraId="4226D9D3" w14:textId="7B3AE9D1" w:rsidR="004E593D" w:rsidRPr="004E593D" w:rsidRDefault="004E593D" w:rsidP="00A2325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3D">
        <w:rPr>
          <w:sz w:val="24"/>
          <w:szCs w:val="24"/>
        </w:rPr>
        <w:t xml:space="preserve">- формирование у обучающихся </w:t>
      </w:r>
      <w:r w:rsidR="0007327C">
        <w:rPr>
          <w:sz w:val="24"/>
          <w:szCs w:val="24"/>
        </w:rPr>
        <w:t>знаний</w:t>
      </w:r>
      <w:r w:rsidRPr="004E593D">
        <w:rPr>
          <w:sz w:val="24"/>
          <w:szCs w:val="24"/>
        </w:rPr>
        <w:t xml:space="preserve"> </w:t>
      </w:r>
      <w:r w:rsidR="0007327C">
        <w:rPr>
          <w:rFonts w:eastAsia="Calibri"/>
          <w:lang w:eastAsia="en-US"/>
        </w:rPr>
        <w:t xml:space="preserve">правил и сроков хранения, транспортирования и реализации товаров, правил их выкладки в местах продажи согласно стандартам </w:t>
      </w:r>
      <w:proofErr w:type="spellStart"/>
      <w:r w:rsidR="0007327C">
        <w:rPr>
          <w:rFonts w:eastAsia="Calibri"/>
          <w:lang w:eastAsia="en-US"/>
        </w:rPr>
        <w:t>мерчандайзинга</w:t>
      </w:r>
      <w:proofErr w:type="spellEnd"/>
      <w:r w:rsidR="0007327C">
        <w:rPr>
          <w:rFonts w:eastAsia="Calibri"/>
          <w:lang w:eastAsia="en-US"/>
        </w:rPr>
        <w:t>, принятым на предприятии, разработке предложения по предупреждению и сокращению товарных потер</w:t>
      </w:r>
      <w:r w:rsidR="00A97A85">
        <w:rPr>
          <w:sz w:val="24"/>
          <w:szCs w:val="24"/>
        </w:rPr>
        <w:t>;</w:t>
      </w:r>
    </w:p>
    <w:p w14:paraId="5529DEF7" w14:textId="159D4151" w:rsidR="00E26EDF" w:rsidRPr="00E26EDF" w:rsidRDefault="004E593D" w:rsidP="0079271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3D">
        <w:rPr>
          <w:sz w:val="24"/>
          <w:szCs w:val="24"/>
        </w:rPr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4E593D">
        <w:rPr>
          <w:sz w:val="24"/>
          <w:szCs w:val="24"/>
        </w:rPr>
        <w:t>ВО</w:t>
      </w:r>
      <w:proofErr w:type="gramEnd"/>
      <w:r w:rsidRPr="004E593D">
        <w:rPr>
          <w:sz w:val="24"/>
          <w:szCs w:val="24"/>
        </w:rPr>
        <w:t xml:space="preserve"> по данной дисциплине</w:t>
      </w:r>
      <w:r w:rsidR="00FA3D24">
        <w:rPr>
          <w:sz w:val="24"/>
          <w:szCs w:val="24"/>
        </w:rPr>
        <w:t>.</w:t>
      </w:r>
    </w:p>
    <w:p w14:paraId="4421911F" w14:textId="59A46EA9" w:rsidR="00CE3628" w:rsidRPr="00CE3628" w:rsidRDefault="00CE3628" w:rsidP="00E26ED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2CE9C486" w:rsidR="00655A44" w:rsidRPr="00BA0684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A0684">
        <w:rPr>
          <w:sz w:val="24"/>
          <w:szCs w:val="24"/>
        </w:rPr>
        <w:t xml:space="preserve">Результатом </w:t>
      </w:r>
      <w:proofErr w:type="gramStart"/>
      <w:r w:rsidRPr="00BA0684">
        <w:rPr>
          <w:sz w:val="24"/>
          <w:szCs w:val="24"/>
        </w:rPr>
        <w:t>обучения по дисциплине</w:t>
      </w:r>
      <w:proofErr w:type="gramEnd"/>
      <w:r w:rsidR="00F47D5C" w:rsidRPr="00BA0684">
        <w:rPr>
          <w:sz w:val="24"/>
          <w:szCs w:val="24"/>
        </w:rPr>
        <w:t xml:space="preserve"> </w:t>
      </w:r>
      <w:r w:rsidRPr="00BA0684">
        <w:rPr>
          <w:sz w:val="24"/>
          <w:szCs w:val="24"/>
        </w:rPr>
        <w:t xml:space="preserve">является </w:t>
      </w:r>
      <w:r w:rsidR="00963DA6" w:rsidRPr="00BA0684">
        <w:rPr>
          <w:sz w:val="24"/>
          <w:szCs w:val="24"/>
        </w:rPr>
        <w:t xml:space="preserve">овладение обучающимися </w:t>
      </w:r>
      <w:r w:rsidR="00963DA6" w:rsidRPr="00BA0684">
        <w:rPr>
          <w:rFonts w:eastAsia="Times New Roman"/>
          <w:sz w:val="24"/>
          <w:szCs w:val="24"/>
        </w:rPr>
        <w:t>знаниями, умения</w:t>
      </w:r>
      <w:r w:rsidR="00F47D5C" w:rsidRPr="00BA0684">
        <w:rPr>
          <w:rFonts w:eastAsia="Times New Roman"/>
          <w:sz w:val="24"/>
          <w:szCs w:val="24"/>
        </w:rPr>
        <w:t>ми</w:t>
      </w:r>
      <w:r w:rsidR="00963DA6" w:rsidRPr="00BA0684">
        <w:rPr>
          <w:rFonts w:eastAsia="Times New Roman"/>
          <w:sz w:val="24"/>
          <w:szCs w:val="24"/>
        </w:rPr>
        <w:t>, навык</w:t>
      </w:r>
      <w:r w:rsidR="00F47D5C" w:rsidRPr="00BA0684">
        <w:rPr>
          <w:rFonts w:eastAsia="Times New Roman"/>
          <w:sz w:val="24"/>
          <w:szCs w:val="24"/>
        </w:rPr>
        <w:t>ами</w:t>
      </w:r>
      <w:r w:rsidR="00963DA6" w:rsidRPr="00BA0684">
        <w:rPr>
          <w:rFonts w:eastAsia="Times New Roman"/>
          <w:sz w:val="24"/>
          <w:szCs w:val="24"/>
        </w:rPr>
        <w:t xml:space="preserve"> и (или) опыт</w:t>
      </w:r>
      <w:r w:rsidR="00F47D5C" w:rsidRPr="00BA068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BA068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BA0684">
        <w:rPr>
          <w:rFonts w:eastAsia="Times New Roman"/>
          <w:sz w:val="24"/>
          <w:szCs w:val="24"/>
        </w:rPr>
        <w:t>обеспечивающими</w:t>
      </w:r>
      <w:r w:rsidR="00963DA6" w:rsidRPr="00BA0684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BA0684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 w:rsidRPr="00BA0684">
        <w:t>Формируемые компетенции и и</w:t>
      </w:r>
      <w:r w:rsidR="00BB07B6" w:rsidRPr="00BA0684">
        <w:t>ндикаторы д</w:t>
      </w:r>
      <w:r w:rsidR="00BB07B6">
        <w:t>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pPr w:leftFromText="180" w:rightFromText="180" w:vertAnchor="text" w:tblpY="1"/>
        <w:tblOverlap w:val="never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653"/>
        <w:gridCol w:w="3547"/>
      </w:tblGrid>
      <w:tr w:rsidR="0007327C" w:rsidRPr="002E16C0" w14:paraId="166C21ED" w14:textId="77777777" w:rsidTr="00845E20">
        <w:trPr>
          <w:tblHeader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732A42" w14:textId="77777777" w:rsidR="0007327C" w:rsidRPr="002E16C0" w:rsidRDefault="0007327C" w:rsidP="00845E2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28ED75" w14:textId="77777777" w:rsidR="0007327C" w:rsidRPr="002E16C0" w:rsidRDefault="0007327C" w:rsidP="00845E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42A8649" w14:textId="77777777" w:rsidR="0007327C" w:rsidRPr="002E16C0" w:rsidRDefault="0007327C" w:rsidP="00845E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6E5DC2" w14:textId="77777777" w:rsidR="0007327C" w:rsidRDefault="0007327C" w:rsidP="00845E2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Планируемые результаты</w:t>
            </w:r>
          </w:p>
          <w:p w14:paraId="2B0FC102" w14:textId="77777777" w:rsidR="0007327C" w:rsidRPr="002E16C0" w:rsidRDefault="0007327C" w:rsidP="00845E2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2E16C0">
              <w:rPr>
                <w:b/>
                <w:sz w:val="22"/>
                <w:szCs w:val="22"/>
              </w:rPr>
              <w:t>обучения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E16C0">
              <w:rPr>
                <w:b/>
                <w:sz w:val="22"/>
                <w:szCs w:val="22"/>
              </w:rPr>
              <w:t>по</w:t>
            </w:r>
            <w:r w:rsidRPr="00A621C6">
              <w:rPr>
                <w:b/>
                <w:iCs/>
                <w:sz w:val="22"/>
                <w:szCs w:val="22"/>
              </w:rPr>
              <w:t xml:space="preserve"> дисциплине</w:t>
            </w:r>
            <w:proofErr w:type="gramEnd"/>
            <w:r w:rsidRPr="00A621C6"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07327C" w:rsidRPr="001B77B2" w14:paraId="6192C92A" w14:textId="77777777" w:rsidTr="00845E20">
        <w:trPr>
          <w:trHeight w:val="5392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5E3D6A" w14:textId="77777777" w:rsidR="0007327C" w:rsidRDefault="0007327C" w:rsidP="00845E2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ПК-1:</w:t>
            </w:r>
          </w:p>
          <w:p w14:paraId="3366EDD1" w14:textId="77777777" w:rsidR="0007327C" w:rsidRDefault="0007327C" w:rsidP="00845E2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42190">
              <w:rPr>
                <w:iCs/>
                <w:sz w:val="22"/>
                <w:szCs w:val="22"/>
              </w:rPr>
              <w:t>Способен анализировать конъюнктуру товарного рынка и прогнозировать покупательский спрос, разрабатывать мероприятия по стимулированию сбыта товаров</w:t>
            </w:r>
          </w:p>
          <w:p w14:paraId="0EBE2A65" w14:textId="77777777" w:rsidR="0007327C" w:rsidRPr="001B77B2" w:rsidRDefault="0007327C" w:rsidP="00845E2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266" w14:textId="77777777" w:rsidR="0007327C" w:rsidRDefault="0007327C" w:rsidP="00845E20">
            <w:r>
              <w:t>ИД-ПК-1.3</w:t>
            </w:r>
          </w:p>
          <w:p w14:paraId="6367A540" w14:textId="77777777" w:rsidR="0007327C" w:rsidRPr="008D2BB7" w:rsidRDefault="0007327C" w:rsidP="00845E20">
            <w:proofErr w:type="gramStart"/>
            <w:r w:rsidRPr="00531B4C">
              <w:t xml:space="preserve">Анализ стратегии продвижения товаров в организации, в </w:t>
            </w:r>
            <w:proofErr w:type="spellStart"/>
            <w:r w:rsidRPr="00531B4C">
              <w:t>т.ч</w:t>
            </w:r>
            <w:proofErr w:type="spellEnd"/>
            <w:r w:rsidRPr="00531B4C">
              <w:t>. в торговой и коммерческой сферах</w:t>
            </w:r>
            <w:r>
              <w:t xml:space="preserve"> </w:t>
            </w:r>
            <w:proofErr w:type="gram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6C0F" w14:textId="77777777" w:rsidR="0007327C" w:rsidRDefault="0007327C" w:rsidP="00845E20">
            <w:pPr>
              <w:jc w:val="both"/>
            </w:pPr>
            <w:proofErr w:type="gramStart"/>
            <w:r>
              <w:t>Знает</w:t>
            </w:r>
            <w:r w:rsidRPr="00EB03F1">
              <w:t xml:space="preserve"> </w:t>
            </w:r>
            <w:r w:rsidRPr="00AF31E7">
              <w:t xml:space="preserve">основные методы </w:t>
            </w:r>
            <w:r>
              <w:t xml:space="preserve">анализа проведенных маркетинговых исследований, конъюнктуру товарного рынка в торговой и коммерческой сферах. </w:t>
            </w:r>
            <w:proofErr w:type="gramEnd"/>
          </w:p>
          <w:p w14:paraId="74AD2CD3" w14:textId="77777777" w:rsidR="0007327C" w:rsidRDefault="0007327C" w:rsidP="00845E20">
            <w:r>
              <w:t>Рассматривает</w:t>
            </w:r>
            <w:r w:rsidRPr="00EB03F1">
              <w:t xml:space="preserve"> </w:t>
            </w:r>
            <w:r>
              <w:t xml:space="preserve">планирование маркетинговые исследований рынков, товаров, конкурентов и потребителей; формирует методы удовлетворения потребностей покупателей. </w:t>
            </w:r>
          </w:p>
          <w:p w14:paraId="329D8F64" w14:textId="77777777" w:rsidR="0007327C" w:rsidRPr="001B77B2" w:rsidRDefault="0007327C" w:rsidP="00845E20">
            <w:pPr>
              <w:tabs>
                <w:tab w:val="left" w:pos="317"/>
              </w:tabs>
              <w:rPr>
                <w:iCs/>
              </w:rPr>
            </w:pPr>
            <w:r>
              <w:t>Владеет</w:t>
            </w:r>
            <w:r w:rsidRPr="00F766BF">
              <w:t xml:space="preserve"> </w:t>
            </w:r>
            <w:r w:rsidRPr="007F6CE1">
              <w:t xml:space="preserve">некоторыми </w:t>
            </w:r>
            <w:r>
              <w:t>знаниями по оценке и анализу маркетинговой информации.</w:t>
            </w:r>
          </w:p>
        </w:tc>
      </w:tr>
      <w:tr w:rsidR="0007327C" w14:paraId="1F8EF2EF" w14:textId="77777777" w:rsidTr="00845E20">
        <w:trPr>
          <w:trHeight w:val="416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3C484B" w14:textId="77777777" w:rsidR="0007327C" w:rsidRDefault="0007327C" w:rsidP="00845E2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E3EA3" w14:textId="77777777" w:rsidR="0007327C" w:rsidRDefault="0007327C" w:rsidP="00845E20">
            <w:r>
              <w:t>ИД-ПК-1.5</w:t>
            </w:r>
          </w:p>
          <w:p w14:paraId="3DA5C171" w14:textId="77777777" w:rsidR="0007327C" w:rsidRDefault="0007327C" w:rsidP="00845E20">
            <w:proofErr w:type="gramStart"/>
            <w:r w:rsidRPr="00531B4C">
              <w:t xml:space="preserve">Использование механизма взаимодействия элементов </w:t>
            </w:r>
            <w:proofErr w:type="spellStart"/>
            <w:r w:rsidRPr="00531B4C">
              <w:t>франчайзинговой</w:t>
            </w:r>
            <w:proofErr w:type="spellEnd"/>
            <w:r w:rsidRPr="00531B4C">
              <w:t xml:space="preserve"> системы бизнеса в торговой и коммерческой сферах</w:t>
            </w:r>
            <w:proofErr w:type="gram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D7CE" w14:textId="77777777" w:rsidR="0007327C" w:rsidRDefault="0007327C" w:rsidP="00845E20">
            <w:pPr>
              <w:jc w:val="both"/>
            </w:pPr>
            <w:proofErr w:type="gramStart"/>
            <w:r w:rsidRPr="00F766BF">
              <w:t>Зна</w:t>
            </w:r>
            <w:r>
              <w:t xml:space="preserve">ет основные отличия торгового франчайзинга, особенности отношений </w:t>
            </w:r>
            <w:proofErr w:type="spellStart"/>
            <w:r>
              <w:t>франчайзера</w:t>
            </w:r>
            <w:proofErr w:type="spellEnd"/>
            <w:r>
              <w:t xml:space="preserve"> и </w:t>
            </w:r>
            <w:proofErr w:type="spellStart"/>
            <w:r>
              <w:t>франчайзи</w:t>
            </w:r>
            <w:proofErr w:type="spellEnd"/>
            <w:r>
              <w:t xml:space="preserve"> при продолжительном деловом сотрудничестве применительно к сфере товарного обращения, специфики франчайзинга, организации и управления деятельностью по </w:t>
            </w:r>
            <w:proofErr w:type="spellStart"/>
            <w:r>
              <w:t>франчайзинговой</w:t>
            </w:r>
            <w:proofErr w:type="spellEnd"/>
            <w:r>
              <w:t xml:space="preserve"> системе, особенности реализации основных коммерческих процедур и операций по </w:t>
            </w:r>
            <w:proofErr w:type="spellStart"/>
            <w:r>
              <w:t>франчайзинговой</w:t>
            </w:r>
            <w:proofErr w:type="spellEnd"/>
            <w:r>
              <w:t xml:space="preserve"> системе: установления деловых партнерских связей, формирование товарного ассортимента, закупки и реализации товаров и услуг и т.д.</w:t>
            </w:r>
            <w:proofErr w:type="gramEnd"/>
          </w:p>
          <w:p w14:paraId="2435C5D1" w14:textId="77777777" w:rsidR="0007327C" w:rsidRDefault="0007327C" w:rsidP="00845E20">
            <w:r>
              <w:t>Способен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потери, обеспечивать необходимый уровень качества торгового обслуживания</w:t>
            </w:r>
          </w:p>
          <w:p w14:paraId="3DF29D72" w14:textId="77777777" w:rsidR="0007327C" w:rsidRDefault="0007327C" w:rsidP="00845E20">
            <w:r>
              <w:t>Владеет</w:t>
            </w:r>
            <w:r w:rsidRPr="00807F4F">
              <w:rPr>
                <w:b/>
              </w:rPr>
              <w:t xml:space="preserve"> </w:t>
            </w:r>
            <w:r>
              <w:t>навыками и умениями основных правил установления отношений в ведении дел в условиях франчайзинга.</w:t>
            </w:r>
          </w:p>
        </w:tc>
      </w:tr>
    </w:tbl>
    <w:p w14:paraId="1ED50301" w14:textId="77777777" w:rsidR="00BA0684" w:rsidRPr="00BA0684" w:rsidRDefault="00BA0684" w:rsidP="00BA0684"/>
    <w:p w14:paraId="2C7F23D3" w14:textId="6067B0AC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125516AD" w:rsidR="007B65C7" w:rsidRPr="00266FC2" w:rsidRDefault="0007327C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266FC2" w:rsidRDefault="007B65C7" w:rsidP="00037666">
            <w:pPr>
              <w:jc w:val="center"/>
            </w:pPr>
            <w:proofErr w:type="spellStart"/>
            <w:r w:rsidRPr="00266FC2">
              <w:rPr>
                <w:b/>
                <w:sz w:val="24"/>
                <w:szCs w:val="24"/>
              </w:rPr>
              <w:t>з.е</w:t>
            </w:r>
            <w:proofErr w:type="spellEnd"/>
            <w:r w:rsidRPr="00266F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53F36791" w:rsidR="007B65C7" w:rsidRPr="00266FC2" w:rsidRDefault="0007327C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3460E" w14:textId="77777777" w:rsidR="003248A0" w:rsidRDefault="003248A0" w:rsidP="005E3840">
      <w:r>
        <w:separator/>
      </w:r>
    </w:p>
  </w:endnote>
  <w:endnote w:type="continuationSeparator" w:id="0">
    <w:p w14:paraId="0E6B2861" w14:textId="77777777" w:rsidR="003248A0" w:rsidRDefault="003248A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19C6A" w14:textId="77777777" w:rsidR="003248A0" w:rsidRDefault="003248A0" w:rsidP="005E3840">
      <w:r>
        <w:separator/>
      </w:r>
    </w:p>
  </w:footnote>
  <w:footnote w:type="continuationSeparator" w:id="0">
    <w:p w14:paraId="64ED8A71" w14:textId="77777777" w:rsidR="003248A0" w:rsidRDefault="003248A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1B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27C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FC2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4BB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6C7"/>
    <w:rsid w:val="002F5B47"/>
    <w:rsid w:val="002F6E44"/>
    <w:rsid w:val="00301BE2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8A0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5E6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4684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62A"/>
    <w:rsid w:val="004E056C"/>
    <w:rsid w:val="004E1809"/>
    <w:rsid w:val="004E24D8"/>
    <w:rsid w:val="004E2BBD"/>
    <w:rsid w:val="004E4C46"/>
    <w:rsid w:val="004E593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1EFF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0DE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DA0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962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3871"/>
    <w:rsid w:val="006A5E39"/>
    <w:rsid w:val="006A68A5"/>
    <w:rsid w:val="006B18C2"/>
    <w:rsid w:val="006B31F2"/>
    <w:rsid w:val="006B3A08"/>
    <w:rsid w:val="006C62BA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2717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D765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283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BA5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48F2"/>
    <w:rsid w:val="008606A6"/>
    <w:rsid w:val="008619AF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D5B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1BD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A69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03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3255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448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A85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29F9"/>
    <w:rsid w:val="00AF515F"/>
    <w:rsid w:val="00AF6522"/>
    <w:rsid w:val="00AF6563"/>
    <w:rsid w:val="00AF6BCA"/>
    <w:rsid w:val="00AF7553"/>
    <w:rsid w:val="00B0029D"/>
    <w:rsid w:val="00B00330"/>
    <w:rsid w:val="00B0240F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0684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2E9C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48F0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5FF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3628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2CE2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6ED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0820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05B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9AF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3D24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835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EDB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3051-F43E-4475-949B-67285C28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 1</cp:lastModifiedBy>
  <cp:revision>2</cp:revision>
  <cp:lastPrinted>2021-05-14T12:22:00Z</cp:lastPrinted>
  <dcterms:created xsi:type="dcterms:W3CDTF">2022-03-07T14:36:00Z</dcterms:created>
  <dcterms:modified xsi:type="dcterms:W3CDTF">2022-03-07T14:36:00Z</dcterms:modified>
</cp:coreProperties>
</file>