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6C0538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национальной безопасности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B24A8" w:rsidRPr="006B24A8" w:rsidRDefault="00644D6A" w:rsidP="00491331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</w:t>
      </w:r>
      <w:r w:rsidR="006B24A8">
        <w:rPr>
          <w:b/>
          <w:sz w:val="28"/>
          <w:szCs w:val="28"/>
        </w:rPr>
        <w:t>8</w:t>
      </w:r>
      <w:r w:rsidR="000F0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B24A8">
        <w:rPr>
          <w:b/>
          <w:sz w:val="28"/>
          <w:szCs w:val="28"/>
        </w:rPr>
        <w:t xml:space="preserve"> </w:t>
      </w:r>
      <w:r w:rsidR="006B24A8" w:rsidRPr="006B24A8">
        <w:rPr>
          <w:sz w:val="28"/>
          <w:szCs w:val="28"/>
        </w:rPr>
        <w:t>способностью соблюдать и защищать права и свободы человека и гражданина;</w:t>
      </w:r>
    </w:p>
    <w:p w:rsidR="00587543" w:rsidRDefault="00587543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5373D6">
        <w:rPr>
          <w:b/>
          <w:sz w:val="28"/>
          <w:szCs w:val="28"/>
        </w:rPr>
        <w:t>1</w:t>
      </w:r>
      <w:r w:rsidR="002016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 w:rsidR="00201684">
        <w:rPr>
          <w:b/>
          <w:sz w:val="28"/>
          <w:szCs w:val="28"/>
        </w:rPr>
        <w:t xml:space="preserve"> </w:t>
      </w:r>
      <w:r w:rsidR="00201684" w:rsidRPr="00201684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ПК-21 – </w:t>
      </w:r>
      <w:r w:rsidRPr="00201684">
        <w:rPr>
          <w:sz w:val="28"/>
          <w:szCs w:val="28"/>
        </w:rP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задач.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3C53EB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национальной безопасности. Теория, история и методология национальной безопасности.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3C53EB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обеспечения национальной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3C53EB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национальной безопасности Российской Федерации.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3C53EB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тактика </w:t>
            </w:r>
            <w:r>
              <w:rPr>
                <w:sz w:val="28"/>
                <w:szCs w:val="28"/>
              </w:rPr>
              <w:t>обеспечения национальной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3C53EB" w:rsidP="003C53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Национальные интересы в системе экономической безопасности и экономическая безопасность в системе национальной безопасности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bookmarkStart w:id="0" w:name="_GoBack"/>
      <w:bookmarkEnd w:id="0"/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D7EE7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DF"/>
    <w:multiLevelType w:val="multilevel"/>
    <w:tmpl w:val="D67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7786B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C53EB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373D6"/>
    <w:rsid w:val="00551CDF"/>
    <w:rsid w:val="00587543"/>
    <w:rsid w:val="005A772A"/>
    <w:rsid w:val="005D7EE7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9626D"/>
    <w:rsid w:val="00907A82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DB7E04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character" w:customStyle="1" w:styleId="k-in">
    <w:name w:val="k-in"/>
    <w:basedOn w:val="a0"/>
    <w:rsid w:val="003C53EB"/>
  </w:style>
  <w:style w:type="character" w:styleId="a7">
    <w:name w:val="Hyperlink"/>
    <w:basedOn w:val="a0"/>
    <w:uiPriority w:val="99"/>
    <w:unhideWhenUsed/>
    <w:rsid w:val="003C5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6</cp:revision>
  <cp:lastPrinted>2018-12-06T16:52:00Z</cp:lastPrinted>
  <dcterms:created xsi:type="dcterms:W3CDTF">2019-01-25T11:26:00Z</dcterms:created>
  <dcterms:modified xsi:type="dcterms:W3CDTF">2019-06-06T15:27:00Z</dcterms:modified>
</cp:coreProperties>
</file>