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D40256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="00BC35C6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BC35C6" w:rsidRPr="00BC35C6">
        <w:rPr>
          <w:rFonts w:ascii="Times New Roman" w:hAnsi="Times New Roman" w:cs="Times New Roman"/>
          <w:sz w:val="28"/>
          <w:szCs w:val="28"/>
        </w:rPr>
        <w:t>38.05.01 Экономическая безопасность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C35C6" w:rsidRPr="00BC35C6">
        <w:rPr>
          <w:rFonts w:ascii="Times New Roman" w:hAnsi="Times New Roman" w:cs="Times New Roman"/>
          <w:sz w:val="28"/>
          <w:szCs w:val="28"/>
        </w:rPr>
        <w:t>Экономико-правовое обеспечение экономической безопасности</w:t>
      </w:r>
    </w:p>
    <w:p w:rsidR="003B465F" w:rsidRPr="00FE6033" w:rsidRDefault="003B465F" w:rsidP="00B577E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5D74FB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FB6B48" w:rsidRPr="003B465F" w:rsidTr="000B397E">
        <w:trPr>
          <w:jc w:val="center"/>
        </w:trPr>
        <w:tc>
          <w:tcPr>
            <w:tcW w:w="1901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BC35C6" w:rsidRPr="003B465F" w:rsidTr="00D40256">
        <w:trPr>
          <w:jc w:val="center"/>
        </w:trPr>
        <w:tc>
          <w:tcPr>
            <w:tcW w:w="1901" w:type="dxa"/>
            <w:vAlign w:val="center"/>
          </w:tcPr>
          <w:p w:rsidR="00BC35C6" w:rsidRPr="00BC35C6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BC35C6" w:rsidRPr="003B465F" w:rsidTr="00D40256">
        <w:trPr>
          <w:jc w:val="center"/>
        </w:trPr>
        <w:tc>
          <w:tcPr>
            <w:tcW w:w="1901" w:type="dxa"/>
            <w:vAlign w:val="center"/>
          </w:tcPr>
          <w:p w:rsidR="00BC35C6" w:rsidRPr="00BC35C6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ПК-19</w:t>
            </w:r>
          </w:p>
        </w:tc>
        <w:tc>
          <w:tcPr>
            <w:tcW w:w="7670" w:type="dxa"/>
            <w:vAlign w:val="center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 при решении профессиональных задач психологические методы, средства и приемы</w:t>
            </w:r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5D74FB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и задачи психологии труда и профессиональной деятельности.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Психология профессионального становления личности.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Трудовая мотивация.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аспекты профессиональной деятельности.</w:t>
            </w:r>
          </w:p>
        </w:tc>
      </w:tr>
      <w:tr w:rsidR="00BC35C6" w:rsidRPr="00FB6B48" w:rsidTr="00AA6F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6" w:rsidRPr="00FB6B48" w:rsidRDefault="00BC35C6" w:rsidP="00BC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BC35C6" w:rsidRPr="00BC35C6" w:rsidRDefault="00BC35C6" w:rsidP="00BC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C6">
              <w:rPr>
                <w:rFonts w:ascii="Times New Roman" w:hAnsi="Times New Roman" w:cs="Times New Roman"/>
                <w:sz w:val="28"/>
                <w:szCs w:val="28"/>
              </w:rPr>
              <w:t>Профессиональный стресс.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5D74FB" w:rsidRDefault="005D74FB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дифференцированный зачет.</w:t>
      </w:r>
      <w:bookmarkStart w:id="0" w:name="_GoBack"/>
      <w:bookmarkEnd w:id="0"/>
    </w:p>
    <w:sectPr w:rsidR="005D74FB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0B397E"/>
    <w:rsid w:val="001479BB"/>
    <w:rsid w:val="0016691E"/>
    <w:rsid w:val="00213260"/>
    <w:rsid w:val="002A0EB5"/>
    <w:rsid w:val="00305F09"/>
    <w:rsid w:val="003244D9"/>
    <w:rsid w:val="003B465F"/>
    <w:rsid w:val="003F5BDE"/>
    <w:rsid w:val="00442ECB"/>
    <w:rsid w:val="004C3C1E"/>
    <w:rsid w:val="0052478C"/>
    <w:rsid w:val="005A1655"/>
    <w:rsid w:val="005B79E8"/>
    <w:rsid w:val="005D74FB"/>
    <w:rsid w:val="005F08D5"/>
    <w:rsid w:val="006B08E2"/>
    <w:rsid w:val="007737E0"/>
    <w:rsid w:val="007A2FF9"/>
    <w:rsid w:val="007B782D"/>
    <w:rsid w:val="0090138A"/>
    <w:rsid w:val="00923F4E"/>
    <w:rsid w:val="0098752B"/>
    <w:rsid w:val="009E51B4"/>
    <w:rsid w:val="00AD32A3"/>
    <w:rsid w:val="00AF51AD"/>
    <w:rsid w:val="00B05FA4"/>
    <w:rsid w:val="00B5318E"/>
    <w:rsid w:val="00B577E6"/>
    <w:rsid w:val="00BC35C6"/>
    <w:rsid w:val="00C8471B"/>
    <w:rsid w:val="00D40256"/>
    <w:rsid w:val="00D84174"/>
    <w:rsid w:val="00DD4577"/>
    <w:rsid w:val="00E82B3C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5FAC-D6F4-4198-A1F9-3549190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Костригин</cp:lastModifiedBy>
  <cp:revision>11</cp:revision>
  <dcterms:created xsi:type="dcterms:W3CDTF">2017-09-15T12:58:00Z</dcterms:created>
  <dcterms:modified xsi:type="dcterms:W3CDTF">2018-12-23T12:09:00Z</dcterms:modified>
</cp:coreProperties>
</file>