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УЧЕБНОЙ </w:t>
            </w:r>
            <w:bookmarkEnd w:id="0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ДИСЦИПЛИНЫ</w:t>
            </w:r>
          </w:p>
        </w:tc>
      </w:tr>
      <w:tr w:rsidR="00D64340" w:rsidRPr="00D64340" w:rsidTr="006332AD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D64340" w:rsidRPr="00D17156" w:rsidRDefault="008F5292" w:rsidP="006030E2">
            <w:pPr>
              <w:jc w:val="center"/>
              <w:rPr>
                <w:b/>
                <w:sz w:val="24"/>
                <w:szCs w:val="24"/>
              </w:rPr>
            </w:pPr>
            <w:r w:rsidRPr="00D17156">
              <w:rPr>
                <w:b/>
                <w:sz w:val="24"/>
                <w:szCs w:val="24"/>
              </w:rPr>
              <w:t>Проектная работа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D64340" w:rsidRPr="00D64340" w:rsidTr="006332AD">
        <w:trPr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64340" w:rsidRPr="00D64340" w:rsidRDefault="006E09B6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  <w:r w:rsidR="00D64340"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64340"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64340" w:rsidRPr="00D64340" w:rsidRDefault="006E09B6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64340" w:rsidRPr="00D64340" w:rsidRDefault="006E09B6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Социология моды и </w:t>
            </w:r>
            <w:r w:rsidR="00014C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искусства</w:t>
            </w:r>
            <w:r w:rsidR="006030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_GoBack"/>
            <w:bookmarkEnd w:id="6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D64340" w:rsidRPr="00D64340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D64340" w:rsidRPr="008F5292" w:rsidRDefault="00D64340" w:rsidP="008F5292">
      <w:pPr>
        <w:jc w:val="both"/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Учебная дисциплина «</w:t>
      </w:r>
      <w:r w:rsidR="008F5292" w:rsidRPr="008F52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работа</w:t>
      </w: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изучается в </w:t>
      </w:r>
      <w:r w:rsidR="00E87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третьем и пятом</w:t>
      </w:r>
      <w:r w:rsidR="00686C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</w:t>
      </w: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64340" w:rsidRPr="006030E2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предусмотрены</w:t>
      </w:r>
    </w:p>
    <w:p w:rsidR="00D64340" w:rsidRPr="006030E2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4340" w:rsidRPr="00014CBE" w:rsidRDefault="00D64340" w:rsidP="00D64340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Форма промежуточной аттестации</w:t>
      </w:r>
      <w:r w:rsidR="00014CBE" w:rsidRPr="00014CB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:</w:t>
      </w:r>
    </w:p>
    <w:p w:rsidR="00D64340" w:rsidRDefault="006E09B6" w:rsidP="00754E3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Третий</w:t>
      </w:r>
      <w:r w:rsidR="007954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семестр</w:t>
      </w:r>
      <w:r w:rsidR="00D64340" w:rsidRPr="006030E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зачет</w:t>
      </w:r>
    </w:p>
    <w:p w:rsidR="006E09B6" w:rsidRPr="006030E2" w:rsidRDefault="006E09B6" w:rsidP="00754E3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Пятый семестр - зачет</w:t>
      </w:r>
    </w:p>
    <w:p w:rsidR="00D64340" w:rsidRPr="006030E2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D64340" w:rsidRPr="00D64340" w:rsidRDefault="00D64340" w:rsidP="00D64340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Учебная дисциплина «</w:t>
      </w:r>
      <w:r w:rsidR="008F5292" w:rsidRPr="008F52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работа</w:t>
      </w: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» </w:t>
      </w: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относится к </w:t>
      </w:r>
      <w:r w:rsid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ч</w:t>
      </w:r>
      <w:r w:rsidR="00686CF6" w:rsidRP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аст</w:t>
      </w:r>
      <w:r w:rsid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и</w:t>
      </w:r>
      <w:r w:rsidR="00686CF6" w:rsidRP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, формируем</w:t>
      </w:r>
      <w:r w:rsid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ой</w:t>
      </w:r>
      <w:r w:rsidR="00686CF6" w:rsidRP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участниками образовательных отношений</w:t>
      </w: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. </w:t>
      </w:r>
    </w:p>
    <w:p w:rsidR="00D64340" w:rsidRPr="00D64340" w:rsidRDefault="00D64340" w:rsidP="00D64340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1.3. Цели и планируемые результаты обучения по </w:t>
      </w:r>
      <w:r w:rsidR="00014CBE"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дисциплине.</w:t>
      </w:r>
    </w:p>
    <w:p w:rsidR="00D64340" w:rsidRPr="006030E2" w:rsidRDefault="00D64340" w:rsidP="00D64340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Целями освоения дисциплины «</w:t>
      </w:r>
      <w:r w:rsidR="008F5292" w:rsidRPr="008F52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работа</w:t>
      </w: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являются: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проекта;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64340" w:rsidRPr="00635D16" w:rsidRDefault="00D64340" w:rsidP="00D64340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5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63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635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дисциплины</w:t>
      </w:r>
    </w:p>
    <w:p w:rsidR="00D64340" w:rsidRPr="00D64340" w:rsidRDefault="00D6434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64340" w:rsidRPr="003548D8" w:rsidTr="006332A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64340" w:rsidRPr="003548D8" w:rsidRDefault="00D64340" w:rsidP="0063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64340" w:rsidRPr="003548D8" w:rsidRDefault="00D64340" w:rsidP="006332A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D64340" w:rsidRPr="003548D8" w:rsidRDefault="00D64340" w:rsidP="006332A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D64340" w:rsidRPr="003548D8" w:rsidTr="006332AD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CEB" w:rsidRDefault="001D2C89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</w:t>
            </w:r>
            <w:r w:rsid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4340" w:rsidRPr="003548D8" w:rsidRDefault="00584CEB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общественного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мнения</w:t>
            </w:r>
          </w:p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CEB" w:rsidRDefault="001D2C89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ИД-ПК-1.1</w:t>
            </w:r>
            <w:r w:rsid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CEB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стратегии;</w:t>
            </w:r>
          </w:p>
          <w:p w:rsidR="00584CEB" w:rsidRDefault="001D2C89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ИД-ПК-1.2</w:t>
            </w:r>
            <w:r w:rsid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CEB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полного комплекта отчётных материалов по каждому этапу сбора информации;</w:t>
            </w:r>
          </w:p>
          <w:p w:rsidR="00584CEB" w:rsidRDefault="001D2C89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ИД-ПК-1.3</w:t>
            </w:r>
            <w:r w:rsid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CEB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проанализированных фактических данных из вторичных источников (результатов социологических опросов, статистических данных);</w:t>
            </w:r>
          </w:p>
          <w:p w:rsidR="00D64340" w:rsidRPr="003548D8" w:rsidRDefault="001D2C89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ИД-ПК-1.4</w:t>
            </w:r>
            <w:r w:rsid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CEB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</w:t>
            </w:r>
            <w:r w:rsidR="00584CEB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данных с использованием технических средств (аудио- и </w:t>
            </w:r>
            <w:proofErr w:type="gramStart"/>
            <w:r w:rsidR="00584CEB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 записи</w:t>
            </w:r>
            <w:proofErr w:type="gramEnd"/>
            <w:r w:rsidR="00584CEB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GPS-координаты) и онлайн-</w:t>
            </w:r>
            <w:r w:rsidR="00584CEB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при</w:t>
            </w:r>
            <w:r w:rsidR="00584CEB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сбора данных опроса общественного мнения;</w:t>
            </w:r>
            <w:r w:rsidRPr="001D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40" w:rsidRPr="003548D8" w:rsidRDefault="00584CEB" w:rsidP="00633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Theme="minorEastAsia" w:hAnsi="Times New Roman" w:cs="Times New Roman"/>
                <w:lang w:eastAsia="ru-RU"/>
              </w:rPr>
              <w:t>Способен организовать сбор данных при опросе общественного мнения</w:t>
            </w:r>
          </w:p>
        </w:tc>
      </w:tr>
      <w:tr w:rsidR="00B05FA8" w:rsidRPr="003548D8" w:rsidTr="001D2C89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A8" w:rsidRPr="00B05FA8" w:rsidRDefault="00B05FA8" w:rsidP="00B0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1D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5FA8" w:rsidRPr="003548D8" w:rsidRDefault="00584CEB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проектного предложения для проведения социологического исследования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EB" w:rsidRPr="00584CEB" w:rsidRDefault="00584CEB" w:rsidP="0058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Описание проблемной ситуации и подготовка проектных предложений для проведения социологического исследования;</w:t>
            </w:r>
          </w:p>
          <w:p w:rsidR="00584CEB" w:rsidRPr="00584CEB" w:rsidRDefault="00584CEB" w:rsidP="0058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Обоснование актуальности проекта для решения поставленной проблемы;</w:t>
            </w:r>
          </w:p>
          <w:p w:rsidR="00B05FA8" w:rsidRPr="003548D8" w:rsidRDefault="00584CEB" w:rsidP="0058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Согласование документации, регламентирующей взаимодействие заказчика и исполнителя социологического исследования;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89" w:rsidRPr="003548D8" w:rsidRDefault="00584CEB" w:rsidP="006332A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подготовить проектное предложение для проведения социологического исследования </w:t>
            </w:r>
          </w:p>
        </w:tc>
      </w:tr>
      <w:tr w:rsidR="001D2C89" w:rsidRPr="003548D8" w:rsidTr="001D2C89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89" w:rsidRPr="00B05FA8" w:rsidRDefault="001D2C89" w:rsidP="001D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D2C89" w:rsidRPr="00B05FA8" w:rsidRDefault="00584CEB" w:rsidP="00B0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современных исследовательских методов и информационных технологий для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научных задач в области социологии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EB" w:rsidRPr="00584CEB" w:rsidRDefault="00584CEB" w:rsidP="0058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ИД-ПК-3.1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Отбор, анализ и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данных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научных исследований в различных областях социологии с применением современной аппаратуры, оборудования, информационных технологий;</w:t>
            </w:r>
          </w:p>
          <w:p w:rsidR="00584CEB" w:rsidRPr="00584CEB" w:rsidRDefault="00584CEB" w:rsidP="0058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ИД-ПК-3.2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Формулирование целей и задач научных исследований в различных областях социологии;</w:t>
            </w:r>
          </w:p>
          <w:p w:rsidR="001D2C89" w:rsidRPr="00B05FA8" w:rsidRDefault="00584CEB" w:rsidP="0058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ИД-ПК-3.3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анализа социологических данных современные исследовательские методы с использованием новейшего отечественного и зарубежного опыта;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89" w:rsidRPr="00B05FA8" w:rsidRDefault="00584CEB" w:rsidP="0063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  <w:tr w:rsidR="001D2C89" w:rsidRPr="003548D8" w:rsidTr="001D2C89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89" w:rsidRPr="00B05FA8" w:rsidRDefault="001D2C89" w:rsidP="001D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D2C89" w:rsidRPr="00B05FA8" w:rsidRDefault="00584CEB" w:rsidP="00B0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оформление проектов, научных отчетов и результатов социологического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стандарт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Социолог. Трудовая функция D\02.6)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EB" w:rsidRPr="00584CEB" w:rsidRDefault="00584CEB" w:rsidP="0058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ИД-ПК-4.1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Подготовка и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проектов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научно-технической документации, научных отчетов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фундаментального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прикладного социологического исследования;</w:t>
            </w:r>
          </w:p>
          <w:p w:rsidR="001D2C89" w:rsidRPr="00B05FA8" w:rsidRDefault="00584CEB" w:rsidP="0058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ИД-ПК-4.2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Представление научных отчетов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результатов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фундаментальных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прикладных социологических исследований и разработка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рекомендаций: итогового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аналитического отчета, презентации и резюме с учетом особенностей потенциальной аудитории;</w:t>
            </w:r>
            <w:r w:rsidRPr="001D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89" w:rsidRPr="00B05FA8" w:rsidRDefault="00584CEB" w:rsidP="0063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участвовать в составлении, представлении и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 проектов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научно-технической документации, научных отчетов, представлять результаты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фундаментальных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прикладных социологических исследований с учетом особенностей потенциальной аудитории</w:t>
            </w:r>
          </w:p>
        </w:tc>
      </w:tr>
      <w:tr w:rsidR="001D2C89" w:rsidRPr="003548D8" w:rsidTr="006332AD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C89" w:rsidRPr="00B05FA8" w:rsidRDefault="001D2C89" w:rsidP="001D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D2C89" w:rsidRPr="00B05FA8" w:rsidRDefault="00584CEB" w:rsidP="00B0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методов социологического и маркетингового исследования для изучения общественного мнения, организации работы маркетинговых служб </w:t>
            </w:r>
            <w:r w:rsidR="00014CBE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4CBE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на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4CBE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работодателей)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CEB" w:rsidRPr="00584CEB" w:rsidRDefault="00584CEB" w:rsidP="0058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ИД-ПК-5.2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14CBE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цели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14CBE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социологического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проектных работ в области изучения общественного мнения, организации работы маркетинговых служб;</w:t>
            </w:r>
          </w:p>
          <w:p w:rsidR="00584CEB" w:rsidRPr="00584CEB" w:rsidRDefault="00584CEB" w:rsidP="0058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ИД-ПК-5.3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14CBE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методов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маркетинговых исследований в </w:t>
            </w:r>
            <w:r w:rsidR="00014CBE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2C89" w:rsidRPr="00B05FA8" w:rsidRDefault="00584CEB" w:rsidP="0058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ИД-ПК-5.4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Участие в проектных формах работы и реализация самостоятельных исследовательских проектных </w:t>
            </w:r>
            <w:r w:rsidR="00014CBE"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в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изучения общественного мнения, организации работы маркетинговых служб, в том числе в сфере моды и искусства;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C89" w:rsidRPr="00B05FA8" w:rsidRDefault="00014CBE" w:rsidP="0063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</w:tr>
    </w:tbl>
    <w:p w:rsid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D64340" w:rsidRP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933"/>
        <w:gridCol w:w="1163"/>
        <w:gridCol w:w="992"/>
        <w:gridCol w:w="1418"/>
        <w:gridCol w:w="1417"/>
      </w:tblGrid>
      <w:tr w:rsidR="00D64340" w:rsidRPr="00D64340" w:rsidTr="006332AD">
        <w:trPr>
          <w:trHeight w:val="340"/>
        </w:trPr>
        <w:tc>
          <w:tcPr>
            <w:tcW w:w="4933" w:type="dxa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163" w:type="dxa"/>
            <w:vAlign w:val="center"/>
          </w:tcPr>
          <w:p w:rsidR="00D64340" w:rsidRPr="00D64340" w:rsidRDefault="003124CB" w:rsidP="00D6434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D64340" w:rsidRPr="00D64340" w:rsidRDefault="003124CB" w:rsidP="00D6434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288</w:t>
            </w:r>
          </w:p>
        </w:tc>
        <w:tc>
          <w:tcPr>
            <w:tcW w:w="1417" w:type="dxa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D64340" w:rsidRPr="00D64340" w:rsidRDefault="00D64340" w:rsidP="00D6434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D64340" w:rsidRPr="00D64340" w:rsidRDefault="00D64340" w:rsidP="00D6434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D64340" w:rsidRPr="00D64340" w:rsidRDefault="00D64340" w:rsidP="00D6434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D64340" w:rsidRPr="00D64340" w:rsidRDefault="00D64340" w:rsidP="00D64340"/>
    <w:p w:rsidR="00B51A9B" w:rsidRDefault="00B51A9B"/>
    <w:sectPr w:rsidR="00B51A9B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6BD" w:rsidRDefault="00EA56BD">
      <w:pPr>
        <w:spacing w:after="0" w:line="240" w:lineRule="auto"/>
      </w:pPr>
      <w:r>
        <w:separator/>
      </w:r>
    </w:p>
  </w:endnote>
  <w:endnote w:type="continuationSeparator" w:id="0">
    <w:p w:rsidR="00EA56BD" w:rsidRDefault="00EA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54E3A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EA56BD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EA56BD">
    <w:pPr>
      <w:pStyle w:val="a6"/>
      <w:jc w:val="right"/>
    </w:pPr>
  </w:p>
  <w:p w:rsidR="007A3C5A" w:rsidRDefault="00EA56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EA56BD">
    <w:pPr>
      <w:pStyle w:val="a6"/>
      <w:jc w:val="right"/>
    </w:pPr>
  </w:p>
  <w:p w:rsidR="007A3C5A" w:rsidRDefault="00EA56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6BD" w:rsidRDefault="00EA56BD">
      <w:pPr>
        <w:spacing w:after="0" w:line="240" w:lineRule="auto"/>
      </w:pPr>
      <w:r>
        <w:separator/>
      </w:r>
    </w:p>
  </w:footnote>
  <w:footnote w:type="continuationSeparator" w:id="0">
    <w:p w:rsidR="00EA56BD" w:rsidRDefault="00EA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54E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40">
          <w:rPr>
            <w:noProof/>
          </w:rPr>
          <w:t>2</w:t>
        </w:r>
        <w:r>
          <w:fldChar w:fldCharType="end"/>
        </w:r>
      </w:p>
    </w:sdtContent>
  </w:sdt>
  <w:p w:rsidR="007A3C5A" w:rsidRDefault="00EA56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EA56BD">
    <w:pPr>
      <w:pStyle w:val="a4"/>
      <w:jc w:val="center"/>
    </w:pPr>
  </w:p>
  <w:p w:rsidR="007A3C5A" w:rsidRDefault="00EA56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4E3"/>
    <w:rsid w:val="00014CBE"/>
    <w:rsid w:val="001D2C89"/>
    <w:rsid w:val="003124CB"/>
    <w:rsid w:val="004A7AD2"/>
    <w:rsid w:val="00584CEB"/>
    <w:rsid w:val="006030E2"/>
    <w:rsid w:val="00635D16"/>
    <w:rsid w:val="00686CF6"/>
    <w:rsid w:val="006B695A"/>
    <w:rsid w:val="006E09B6"/>
    <w:rsid w:val="00754E3A"/>
    <w:rsid w:val="00795491"/>
    <w:rsid w:val="008F5292"/>
    <w:rsid w:val="00915620"/>
    <w:rsid w:val="00994843"/>
    <w:rsid w:val="00B05FA8"/>
    <w:rsid w:val="00B51A9B"/>
    <w:rsid w:val="00CC1149"/>
    <w:rsid w:val="00D17156"/>
    <w:rsid w:val="00D64340"/>
    <w:rsid w:val="00DF0AF0"/>
    <w:rsid w:val="00E87710"/>
    <w:rsid w:val="00EA56BD"/>
    <w:rsid w:val="00F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47B3"/>
  <w15:docId w15:val="{8CBD7A4E-1486-43A3-AF1C-8AA55036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D6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Наталья Власова</cp:lastModifiedBy>
  <cp:revision>13</cp:revision>
  <dcterms:created xsi:type="dcterms:W3CDTF">2022-04-09T10:34:00Z</dcterms:created>
  <dcterms:modified xsi:type="dcterms:W3CDTF">2022-04-09T16:48:00Z</dcterms:modified>
</cp:coreProperties>
</file>