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УЧЕБНОЙ </w:t>
            </w:r>
            <w:bookmarkEnd w:id="0"/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ДИСЦИПЛИНЫ</w:t>
            </w:r>
          </w:p>
        </w:tc>
      </w:tr>
      <w:tr w:rsidR="00D64340" w:rsidRPr="00D64340" w:rsidTr="006332AD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Основы социологии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D64340" w:rsidRPr="00D64340" w:rsidTr="006332AD">
        <w:trPr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.01 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социология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64340" w:rsidRPr="00D64340" w:rsidRDefault="006006BE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64340" w:rsidRPr="00D64340" w:rsidRDefault="006006BE" w:rsidP="003F70D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D64340"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аочная</w:t>
            </w:r>
          </w:p>
        </w:tc>
      </w:tr>
    </w:tbl>
    <w:p w:rsidR="00D64340" w:rsidRPr="00D64340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D64340" w:rsidRPr="00D64340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Учебная дисциплина </w:t>
      </w:r>
      <w:r w:rsidRPr="00D643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«Основы социологии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изучается в первом и</w:t>
      </w: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втором семестре. </w:t>
      </w:r>
    </w:p>
    <w:p w:rsidR="00D64340" w:rsidRPr="00D64340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предусмотрены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340" w:rsidRPr="00D64340" w:rsidRDefault="00D64340" w:rsidP="00D64340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Форма промежуточной аттестации</w:t>
      </w:r>
    </w:p>
    <w:p w:rsidR="00D64340" w:rsidRPr="00754E3A" w:rsidRDefault="00D64340" w:rsidP="00754E3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первый семестр – зачет</w:t>
      </w:r>
    </w:p>
    <w:p w:rsidR="00D64340" w:rsidRPr="00754E3A" w:rsidRDefault="00D64340" w:rsidP="00754E3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54E3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второй семестр – экзамен</w:t>
      </w:r>
    </w:p>
    <w:p w:rsidR="00D64340" w:rsidRP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Место учебной дисциплины в структуре ОПОП</w:t>
      </w:r>
    </w:p>
    <w:p w:rsidR="00D64340" w:rsidRPr="00D64340" w:rsidRDefault="00D64340" w:rsidP="00D64340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Учебная дисциплина </w:t>
      </w:r>
      <w:r w:rsidRPr="00D64340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Основы социологии</w:t>
      </w:r>
      <w:r w:rsidRPr="00D64340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»</w:t>
      </w: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относится к обязательной части программы. </w:t>
      </w:r>
    </w:p>
    <w:p w:rsidR="00D64340" w:rsidRPr="00D64340" w:rsidRDefault="00D64340" w:rsidP="00D64340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1.3. Цели и планируемые результаты обучения по </w:t>
      </w:r>
      <w:proofErr w:type="gramStart"/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дисциплине .</w:t>
      </w:r>
      <w:proofErr w:type="gramEnd"/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D643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социологии</w:t>
      </w: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являются: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проекта;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D6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:rsidR="00D64340" w:rsidRDefault="00D6434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00" w:rsidRDefault="0098160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00" w:rsidRDefault="0098160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00" w:rsidRDefault="0098160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00" w:rsidRDefault="0098160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00" w:rsidRDefault="0098160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00" w:rsidRDefault="0098160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600" w:rsidRPr="00D64340" w:rsidRDefault="0098160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64340" w:rsidRPr="003548D8" w:rsidTr="006332A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64340" w:rsidRPr="003548D8" w:rsidRDefault="00D64340" w:rsidP="006332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64340" w:rsidRPr="003548D8" w:rsidRDefault="00D64340" w:rsidP="006332A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D64340" w:rsidRPr="003548D8" w:rsidRDefault="00D64340" w:rsidP="006332A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D64340" w:rsidRPr="003548D8" w:rsidTr="006332AD">
        <w:trPr>
          <w:trHeight w:val="23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ИД-УК-1.3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информации для решения поставленной задачи по различным типам запросов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задач. 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информации для решения поставленной задачи по различным типам запросов</w:t>
            </w:r>
          </w:p>
        </w:tc>
      </w:tr>
      <w:tr w:rsidR="00D64340" w:rsidRPr="003548D8" w:rsidTr="006332AD">
        <w:trPr>
          <w:trHeight w:val="18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выявлять социально значимые проблемы и определять пути их решения на основе теоретических знаний и результатов социологических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теоретических знаний и результатов социологических исследований для выявления социально значимых проблем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социологических исследований для выявления социально значимых проблем</w:t>
            </w:r>
          </w:p>
        </w:tc>
      </w:tr>
      <w:tr w:rsidR="00D64340" w:rsidRPr="003548D8" w:rsidTr="006332AD">
        <w:trPr>
          <w:trHeight w:val="183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340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8E418D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ИД-ПК-4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социально значимых проблем при использовании описательных, объяснительных и прогнозных моделей социальных явлений и процессов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описательных, объяснительных и прогнозных моделей социальных явлений и процессов</w:t>
            </w:r>
          </w:p>
        </w:tc>
      </w:tr>
      <w:tr w:rsidR="00D64340" w:rsidRPr="003548D8" w:rsidTr="006332AD">
        <w:trPr>
          <w:trHeight w:val="11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ИД-ПК-4.3</w:t>
            </w:r>
          </w:p>
          <w:p w:rsidR="00D64340" w:rsidRPr="003548D8" w:rsidRDefault="00D64340" w:rsidP="00633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задач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340" w:rsidRPr="003548D8" w:rsidRDefault="00D64340" w:rsidP="00633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для определения путей решения социально значимых проблем на основе теоретических знаний и результатов конкретных социологических исследований</w:t>
            </w:r>
          </w:p>
        </w:tc>
      </w:tr>
    </w:tbl>
    <w:p w:rsid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D64340" w:rsidRP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D64340" w:rsidRPr="00D64340" w:rsidTr="006332AD">
        <w:trPr>
          <w:trHeight w:val="340"/>
        </w:trPr>
        <w:tc>
          <w:tcPr>
            <w:tcW w:w="4933" w:type="dxa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163" w:type="dxa"/>
            <w:vAlign w:val="center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252</w:t>
            </w:r>
          </w:p>
        </w:tc>
        <w:tc>
          <w:tcPr>
            <w:tcW w:w="1417" w:type="dxa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D64340" w:rsidRPr="00D64340" w:rsidRDefault="00D64340" w:rsidP="00D6434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64340" w:rsidRPr="00D64340" w:rsidRDefault="00D64340" w:rsidP="00D6434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64340" w:rsidRPr="00D64340" w:rsidRDefault="00D64340" w:rsidP="00D6434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64340" w:rsidRPr="00D64340" w:rsidRDefault="00D64340" w:rsidP="00D64340"/>
    <w:p w:rsidR="006006BE" w:rsidRPr="003548D8" w:rsidRDefault="006006BE" w:rsidP="006006BE">
      <w:pPr>
        <w:keepNext/>
        <w:numPr>
          <w:ilvl w:val="1"/>
          <w:numId w:val="0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3.1. </w:t>
      </w:r>
      <w:r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видам занятий (</w:t>
      </w: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Pr="003548D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tbl>
      <w:tblPr>
        <w:tblStyle w:val="a3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006BE" w:rsidRPr="003548D8" w:rsidTr="00F1435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6006BE" w:rsidRPr="003548D8" w:rsidRDefault="006006BE" w:rsidP="00F1435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6006BE" w:rsidRPr="003548D8" w:rsidTr="00F1435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006BE" w:rsidRPr="003548D8" w:rsidRDefault="006006BE" w:rsidP="00F1435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006BE" w:rsidRPr="003548D8" w:rsidRDefault="006006BE" w:rsidP="00F1435C">
            <w:pPr>
              <w:jc w:val="center"/>
              <w:rPr>
                <w:sz w:val="20"/>
                <w:szCs w:val="20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006BE" w:rsidRPr="003548D8" w:rsidRDefault="006006BE" w:rsidP="00F1435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6006BE" w:rsidRPr="003548D8" w:rsidTr="00F1435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6006BE" w:rsidRPr="003548D8" w:rsidRDefault="006006BE" w:rsidP="00F1435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6006BE" w:rsidRPr="003548D8" w:rsidRDefault="006006BE" w:rsidP="00F1435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6006BE" w:rsidRPr="003548D8" w:rsidTr="00F1435C">
        <w:trPr>
          <w:cantSplit/>
          <w:trHeight w:val="227"/>
        </w:trPr>
        <w:tc>
          <w:tcPr>
            <w:tcW w:w="1943" w:type="dxa"/>
          </w:tcPr>
          <w:p w:rsidR="006006BE" w:rsidRDefault="006006BE" w:rsidP="00F143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Установочная сессия</w:t>
            </w:r>
          </w:p>
        </w:tc>
        <w:tc>
          <w:tcPr>
            <w:tcW w:w="1130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6006BE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</w:t>
            </w:r>
          </w:p>
        </w:tc>
        <w:tc>
          <w:tcPr>
            <w:tcW w:w="837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006BE" w:rsidRPr="003548D8" w:rsidTr="00F1435C">
        <w:trPr>
          <w:cantSplit/>
          <w:trHeight w:val="227"/>
        </w:trPr>
        <w:tc>
          <w:tcPr>
            <w:tcW w:w="1943" w:type="dxa"/>
          </w:tcPr>
          <w:p w:rsidR="006006BE" w:rsidRPr="003548D8" w:rsidRDefault="006006BE" w:rsidP="00F143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</w:t>
            </w:r>
          </w:p>
        </w:tc>
        <w:tc>
          <w:tcPr>
            <w:tcW w:w="837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6006BE" w:rsidRPr="003548D8" w:rsidTr="00F1435C">
        <w:trPr>
          <w:cantSplit/>
          <w:trHeight w:val="227"/>
        </w:trPr>
        <w:tc>
          <w:tcPr>
            <w:tcW w:w="1943" w:type="dxa"/>
          </w:tcPr>
          <w:p w:rsidR="006006BE" w:rsidRPr="003548D8" w:rsidRDefault="006006BE" w:rsidP="00F143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 семестр</w:t>
            </w:r>
          </w:p>
        </w:tc>
        <w:tc>
          <w:tcPr>
            <w:tcW w:w="1130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экзамен</w:t>
            </w:r>
          </w:p>
        </w:tc>
        <w:tc>
          <w:tcPr>
            <w:tcW w:w="833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837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6006BE" w:rsidRPr="003548D8" w:rsidTr="00F1435C">
        <w:trPr>
          <w:cantSplit/>
          <w:trHeight w:val="227"/>
        </w:trPr>
        <w:tc>
          <w:tcPr>
            <w:tcW w:w="1943" w:type="dxa"/>
          </w:tcPr>
          <w:p w:rsidR="006006BE" w:rsidRPr="003548D8" w:rsidRDefault="006006BE" w:rsidP="00F1435C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252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215</w:t>
            </w:r>
          </w:p>
        </w:tc>
        <w:tc>
          <w:tcPr>
            <w:tcW w:w="837" w:type="dxa"/>
          </w:tcPr>
          <w:p w:rsidR="006006BE" w:rsidRPr="003548D8" w:rsidRDefault="006006BE" w:rsidP="00F1435C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</w:tr>
    </w:tbl>
    <w:p w:rsidR="006006BE" w:rsidRPr="003548D8" w:rsidRDefault="006006BE" w:rsidP="006006B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006BE" w:rsidRPr="003548D8" w:rsidRDefault="006006BE" w:rsidP="006006B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006BE" w:rsidRPr="006006BE" w:rsidRDefault="006006BE" w:rsidP="006006BE">
      <w:pPr>
        <w:pStyle w:val="1"/>
        <w:numPr>
          <w:ilvl w:val="0"/>
          <w:numId w:val="0"/>
        </w:numPr>
        <w:spacing w:before="0" w:after="0"/>
        <w:ind w:left="710"/>
        <w:rPr>
          <w:szCs w:val="24"/>
        </w:rPr>
      </w:pPr>
      <w:r w:rsidRPr="006006BE">
        <w:rPr>
          <w:szCs w:val="24"/>
        </w:rPr>
        <w:t>4. Содержание учебной дисциплины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и темы дисциплины 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00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</w:t>
            </w:r>
            <w:r w:rsidRPr="008E418D">
              <w:rPr>
                <w:rFonts w:ascii="Times New Roman" w:eastAsiaTheme="minorEastAsia" w:hAnsi="Times New Roman" w:cs="Times New Roman"/>
                <w:b/>
                <w:lang w:eastAsia="ru-RU"/>
              </w:rPr>
              <w:t>бъект и предмет социологии.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bCs/>
                <w:lang w:eastAsia="ru-RU"/>
              </w:rPr>
              <w:t>Основные компоненты структуры социологического знания и его уровни.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Методологические принципы, задачи и функции социологи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ческой науки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Ретроспективный анализ становления и развития социологии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Общество как соци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альная</w:t>
            </w: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 xml:space="preserve"> система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1.5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бщество как социокультурная система. Культура и общество.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Социальная структура общества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Понятие личности в социологии. Процесс социализации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418D">
              <w:rPr>
                <w:rFonts w:ascii="Times New Roman" w:eastAsiaTheme="minorEastAsia" w:hAnsi="Times New Roman" w:cs="Times New Roman"/>
                <w:lang w:eastAsia="ru-RU"/>
              </w:rPr>
              <w:t>Социальные статусы и роли. Ролевое поведение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Социальный контроль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группы и общности</w:t>
            </w:r>
            <w:r w:rsidRPr="003548D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Социальная мобильность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Базовые социальные институты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Семья как малая группа и социальный институт 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Место и роль института религии в социальной структуре общества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Cs/>
                <w:sz w:val="24"/>
                <w:szCs w:val="24"/>
              </w:rPr>
              <w:t>Тема 2.9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института экономики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Pr="003548D8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Становление института государства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2.11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Default="006006BE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Институт образования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Default="006006BE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0C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Default="000C3EAF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Социальные процессы в обществе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Pr="000C3EAF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изменения и процессы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Default="000C3EAF" w:rsidP="000C3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функции культуры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Pr="000C3EAF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Субкультура и контркультура общества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Default="000C3EAF" w:rsidP="000C3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Процессы глобализации и формирования нового мирового порядка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Default="000C3EAF" w:rsidP="000C3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Социальные конфликты</w:t>
            </w:r>
          </w:p>
        </w:tc>
      </w:tr>
      <w:tr w:rsidR="006006BE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6BE" w:rsidRPr="000C3EAF" w:rsidRDefault="000C3EAF" w:rsidP="006006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0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6BE" w:rsidRDefault="000C3EAF" w:rsidP="006006B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720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Социальные взаимодействия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 организациях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Default="000C3EAF" w:rsidP="000C3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4.1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Организация как процесс и система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Default="000C3EAF" w:rsidP="000C3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4.2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Управление организацией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Default="000C3EAF" w:rsidP="000C3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Тема 4.3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Инновации в организациях</w:t>
            </w:r>
          </w:p>
        </w:tc>
      </w:tr>
      <w:tr w:rsidR="000C3EAF" w:rsidRPr="006006BE" w:rsidTr="000C3EAF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EAF" w:rsidRDefault="000C3EAF" w:rsidP="000C3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4.4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3EAF" w:rsidRPr="003548D8" w:rsidRDefault="000C3EAF" w:rsidP="000C3EA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Жизненный цикл организации </w:t>
            </w:r>
          </w:p>
        </w:tc>
      </w:tr>
    </w:tbl>
    <w:p w:rsidR="006006BE" w:rsidRPr="006006BE" w:rsidRDefault="006006BE" w:rsidP="00600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6006BE" w:rsidRPr="006006BE" w:rsidRDefault="006006BE" w:rsidP="00600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A9B" w:rsidRPr="006006BE" w:rsidRDefault="00B51A9B" w:rsidP="00600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1A9B" w:rsidRPr="006006BE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82" w:rsidRDefault="00145082">
      <w:pPr>
        <w:spacing w:after="0" w:line="240" w:lineRule="auto"/>
      </w:pPr>
      <w:r>
        <w:separator/>
      </w:r>
    </w:p>
  </w:endnote>
  <w:endnote w:type="continuationSeparator" w:id="0">
    <w:p w:rsidR="00145082" w:rsidRDefault="0014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54E3A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145082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45082">
    <w:pPr>
      <w:pStyle w:val="a6"/>
      <w:jc w:val="right"/>
    </w:pPr>
  </w:p>
  <w:p w:rsidR="007A3C5A" w:rsidRDefault="001450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45082">
    <w:pPr>
      <w:pStyle w:val="a6"/>
      <w:jc w:val="right"/>
    </w:pPr>
  </w:p>
  <w:p w:rsidR="007A3C5A" w:rsidRDefault="001450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82" w:rsidRDefault="00145082">
      <w:pPr>
        <w:spacing w:after="0" w:line="240" w:lineRule="auto"/>
      </w:pPr>
      <w:r>
        <w:separator/>
      </w:r>
    </w:p>
  </w:footnote>
  <w:footnote w:type="continuationSeparator" w:id="0">
    <w:p w:rsidR="00145082" w:rsidRDefault="0014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54E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EAF">
          <w:rPr>
            <w:noProof/>
          </w:rPr>
          <w:t>4</w:t>
        </w:r>
        <w:r>
          <w:fldChar w:fldCharType="end"/>
        </w:r>
      </w:p>
    </w:sdtContent>
  </w:sdt>
  <w:p w:rsidR="007A3C5A" w:rsidRDefault="001450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45082">
    <w:pPr>
      <w:pStyle w:val="a4"/>
      <w:jc w:val="center"/>
    </w:pPr>
  </w:p>
  <w:p w:rsidR="007A3C5A" w:rsidRDefault="001450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E3"/>
    <w:rsid w:val="000C3EAF"/>
    <w:rsid w:val="00145082"/>
    <w:rsid w:val="003F70D3"/>
    <w:rsid w:val="006006BE"/>
    <w:rsid w:val="00754E3A"/>
    <w:rsid w:val="00981600"/>
    <w:rsid w:val="00B51A9B"/>
    <w:rsid w:val="00D64340"/>
    <w:rsid w:val="00DB6667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AD1EF-D122-4364-8A0F-A6A7F91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06BE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06BE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3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434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643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4340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D64340"/>
  </w:style>
  <w:style w:type="character" w:customStyle="1" w:styleId="10">
    <w:name w:val="Заголовок 1 Знак"/>
    <w:basedOn w:val="a0"/>
    <w:link w:val="1"/>
    <w:rsid w:val="006006B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06BE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Леночка</cp:lastModifiedBy>
  <cp:revision>6</cp:revision>
  <dcterms:created xsi:type="dcterms:W3CDTF">2022-04-09T10:34:00Z</dcterms:created>
  <dcterms:modified xsi:type="dcterms:W3CDTF">2022-04-16T18:19:00Z</dcterms:modified>
</cp:coreProperties>
</file>