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70D70" w:rsidRPr="00F70D70" w:rsidRDefault="00F70D70" w:rsidP="00F70D7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70D70">
        <w:rPr>
          <w:b/>
          <w:bCs/>
          <w:sz w:val="28"/>
          <w:szCs w:val="28"/>
        </w:rPr>
        <w:t>АРБИТРАЖНЫЙ ПРОЦЕСС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70D70" w:rsidRPr="00F70D70" w:rsidTr="00C47087"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70D70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70D7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F70D70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F70D70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F70D70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F70D70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F70D70">
              <w:rPr>
                <w:kern w:val="3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70D70" w:rsidRPr="00F70D70" w:rsidTr="00C47087">
        <w:trPr>
          <w:trHeight w:val="253"/>
        </w:trPr>
        <w:tc>
          <w:tcPr>
            <w:tcW w:w="1661" w:type="dxa"/>
            <w:shd w:val="clear" w:color="auto" w:fill="auto"/>
          </w:tcPr>
          <w:p w:rsidR="00F70D70" w:rsidRPr="00F70D70" w:rsidRDefault="00F70D70" w:rsidP="009B2F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0D70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7978" w:type="dxa"/>
            <w:shd w:val="clear" w:color="auto" w:fill="auto"/>
          </w:tcPr>
          <w:p w:rsidR="00F70D70" w:rsidRPr="00F70D70" w:rsidRDefault="00F70D70" w:rsidP="009B2FB5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0D70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F70D70" w:rsidRDefault="00F70D7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70D7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 xml:space="preserve">Понятие, предмет, система и принципы арбитражного процессуального права. Виды арбитражного судопроизводства. Источники арбитражного процессуального </w:t>
            </w:r>
            <w:r w:rsidRPr="00F70D70">
              <w:rPr>
                <w:bCs/>
                <w:sz w:val="24"/>
                <w:szCs w:val="24"/>
              </w:rPr>
              <w:t>права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Арбитражные суды в Российской Федерации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Подведомственность и подсудность экономических споров и иных дел арбитражным судам.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Участники арбитражного процесса и представительство.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Иск в арбитражном процессе.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Доказательства и доказывание в арбитражном суде.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bookmarkStart w:id="1" w:name="_Hlk525479246"/>
            <w:r w:rsidRPr="00F70D70">
              <w:rPr>
                <w:bCs/>
                <w:sz w:val="24"/>
                <w:szCs w:val="24"/>
              </w:rPr>
              <w:t>Возбуждение дела в арбитражном суде. Подготовка дела к судебному разбирательству</w:t>
            </w:r>
            <w:bookmarkEnd w:id="1"/>
            <w:r w:rsidRPr="00F70D70">
              <w:rPr>
                <w:bCs/>
                <w:sz w:val="24"/>
                <w:szCs w:val="24"/>
              </w:rPr>
              <w:t>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pStyle w:val="Default"/>
              <w:spacing w:after="120" w:line="276" w:lineRule="auto"/>
              <w:ind w:right="-2"/>
            </w:pPr>
            <w:r w:rsidRPr="00F70D70">
              <w:rPr>
                <w:bCs/>
              </w:rPr>
              <w:t>Судебное разбирательство.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  <w:vAlign w:val="center"/>
          </w:tcPr>
          <w:p w:rsidR="00F70D70" w:rsidRPr="00F70D70" w:rsidRDefault="00F70D70" w:rsidP="00F70D70">
            <w:pPr>
              <w:tabs>
                <w:tab w:val="right" w:leader="underscore" w:pos="9639"/>
              </w:tabs>
              <w:spacing w:after="120" w:line="276" w:lineRule="auto"/>
              <w:ind w:right="-113"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Производство в арбитражном суде по делам, возникающим из административных и иных публичных правоотношений.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  <w:vAlign w:val="center"/>
          </w:tcPr>
          <w:p w:rsidR="00F70D70" w:rsidRPr="00F70D70" w:rsidRDefault="00F70D70" w:rsidP="00F70D70">
            <w:pPr>
              <w:pStyle w:val="Default"/>
              <w:spacing w:after="120" w:line="276" w:lineRule="auto"/>
              <w:ind w:right="-2"/>
            </w:pPr>
            <w:r w:rsidRPr="00F70D70">
              <w:t>Производство в арбитражном суде по рассмотрению</w:t>
            </w:r>
            <w:r w:rsidRPr="00F70D70">
              <w:rPr>
                <w:bCs/>
              </w:rPr>
              <w:t xml:space="preserve"> отдельных категорий дел.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  <w:vAlign w:val="center"/>
          </w:tcPr>
          <w:p w:rsidR="00F70D70" w:rsidRPr="00F70D70" w:rsidRDefault="00F70D70" w:rsidP="00F70D70">
            <w:pPr>
              <w:pStyle w:val="Default"/>
              <w:spacing w:after="120" w:line="276" w:lineRule="auto"/>
              <w:ind w:right="-2"/>
            </w:pPr>
            <w:r w:rsidRPr="00F70D70">
              <w:t>Производство в международных коммерческих арбитражах.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F70D70">
              <w:rPr>
                <w:bCs/>
                <w:sz w:val="24"/>
                <w:szCs w:val="24"/>
              </w:rPr>
              <w:t>Производство в арбитражном суде апелляционной инстанции.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F70D70">
              <w:rPr>
                <w:bCs/>
                <w:sz w:val="24"/>
                <w:szCs w:val="24"/>
              </w:rPr>
              <w:t>Производство в арбитражном суде кассационной инстанции</w:t>
            </w:r>
            <w:r w:rsidRPr="00F70D70">
              <w:rPr>
                <w:sz w:val="24"/>
                <w:szCs w:val="24"/>
              </w:rPr>
              <w:t xml:space="preserve"> 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bCs/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Производство по пересмотру судебных актов в порядке надзора.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F70D70">
              <w:rPr>
                <w:bCs/>
                <w:sz w:val="24"/>
                <w:szCs w:val="24"/>
              </w:rPr>
              <w:t xml:space="preserve">Производство по пересмотру </w:t>
            </w:r>
            <w:r w:rsidRPr="00F70D70">
              <w:rPr>
                <w:sz w:val="24"/>
                <w:szCs w:val="24"/>
              </w:rPr>
              <w:t>вступивших в законную силу судебных актов по новым или вновь открывшимся обстоятельствам.</w:t>
            </w:r>
            <w:r w:rsidRPr="00F70D70">
              <w:rPr>
                <w:bCs/>
                <w:sz w:val="24"/>
                <w:szCs w:val="24"/>
              </w:rPr>
              <w:t xml:space="preserve"> В   арбитражном суде </w:t>
            </w:r>
          </w:p>
        </w:tc>
      </w:tr>
      <w:tr w:rsidR="00F70D70" w:rsidRPr="00957D46" w:rsidTr="00F70D70">
        <w:tc>
          <w:tcPr>
            <w:tcW w:w="861" w:type="dxa"/>
          </w:tcPr>
          <w:p w:rsidR="00F70D70" w:rsidRPr="00957D46" w:rsidRDefault="00F70D70" w:rsidP="00F70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F70D70" w:rsidRPr="00F70D70" w:rsidRDefault="00F70D70" w:rsidP="00F70D70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F70D70">
              <w:rPr>
                <w:sz w:val="24"/>
                <w:szCs w:val="24"/>
              </w:rPr>
              <w:t>Исполнительное производство.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70D70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47087"/>
    <w:rsid w:val="00E00E47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2018-11-03T15:05:00Z</dcterms:created>
  <dcterms:modified xsi:type="dcterms:W3CDTF">2018-11-28T06:37:00Z</dcterms:modified>
</cp:coreProperties>
</file>