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42361C" w:rsidR="00E05948" w:rsidRPr="00C258B0" w:rsidRDefault="00977E9C" w:rsidP="00B51943">
            <w:pPr>
              <w:jc w:val="center"/>
              <w:rPr>
                <w:b/>
                <w:sz w:val="26"/>
                <w:szCs w:val="26"/>
              </w:rPr>
            </w:pPr>
            <w:r w:rsidRPr="00977E9C">
              <w:rPr>
                <w:b/>
                <w:sz w:val="26"/>
                <w:szCs w:val="26"/>
              </w:rPr>
              <w:t>Доказывание в гражданском процессе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5146B9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77E9C" w:rsidRPr="00977E9C">
        <w:rPr>
          <w:i/>
          <w:sz w:val="24"/>
          <w:szCs w:val="24"/>
        </w:rPr>
        <w:t>Доказывание в гражданском процессе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77E9C">
        <w:rPr>
          <w:i/>
          <w:sz w:val="24"/>
          <w:szCs w:val="24"/>
        </w:rPr>
        <w:t xml:space="preserve">пятом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1E6A4848" w14:textId="77777777" w:rsidR="00977E9C" w:rsidRPr="00977E9C" w:rsidRDefault="00977E9C" w:rsidP="00977E9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77E9C">
        <w:rPr>
          <w:sz w:val="24"/>
          <w:szCs w:val="24"/>
        </w:rPr>
        <w:t>Учебная дисциплина Доказывание в гражданском процессе относится к части, формируемая участниками образовательных отношений.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4E515E" w14:textId="77777777" w:rsidR="00977E9C" w:rsidRPr="00A31C0E" w:rsidRDefault="00977E9C" w:rsidP="00977E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84275">
        <w:rPr>
          <w:rFonts w:eastAsia="Times New Roman"/>
          <w:i/>
          <w:sz w:val="24"/>
          <w:szCs w:val="24"/>
        </w:rPr>
        <w:t>Доказывание в гражданском процессе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7694448F" w14:textId="77777777" w:rsidR="00977E9C" w:rsidRPr="00F97EFD" w:rsidRDefault="00977E9C" w:rsidP="00977E9C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7EFD">
        <w:rPr>
          <w:rFonts w:eastAsia="Times New Roman"/>
          <w:i/>
          <w:sz w:val="24"/>
          <w:szCs w:val="24"/>
        </w:rPr>
        <w:t>формирование у студентов теоретических знаний в области гражданского процессуального права и практических навыков соотнесения знаний законов с конкретной сферой своей будущей юридической деятельности (судьи, прокурора, нотариуса, адвоката, юриста организации и пр.).</w:t>
      </w:r>
      <w:r w:rsidRPr="00F97EFD">
        <w:rPr>
          <w:rFonts w:eastAsia="Times New Roman"/>
          <w:i/>
          <w:iCs/>
          <w:sz w:val="24"/>
          <w:szCs w:val="24"/>
        </w:rPr>
        <w:t xml:space="preserve"> </w:t>
      </w:r>
    </w:p>
    <w:p w14:paraId="311711BE" w14:textId="77777777" w:rsidR="00977E9C" w:rsidRPr="00F97EFD" w:rsidRDefault="00977E9C" w:rsidP="00977E9C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7EF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D108029" w14:textId="77777777" w:rsidR="00977E9C" w:rsidRPr="002A2372" w:rsidRDefault="00977E9C" w:rsidP="00977E9C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3D334C">
        <w:rPr>
          <w:i/>
          <w:iCs/>
          <w:color w:val="333333"/>
          <w:sz w:val="24"/>
          <w:szCs w:val="24"/>
        </w:rPr>
        <w:t>Доказывание в гражданском процессе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77E9C" w:rsidRPr="00F31E81" w14:paraId="4F86FE78" w14:textId="77777777" w:rsidTr="00F37D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B427AA" w14:textId="77777777" w:rsidR="00977E9C" w:rsidRPr="002E16C0" w:rsidRDefault="00977E9C" w:rsidP="00F37D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625D2E" w14:textId="77777777" w:rsidR="00977E9C" w:rsidRPr="002E16C0" w:rsidRDefault="00977E9C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9D7EEF" w14:textId="77777777" w:rsidR="00977E9C" w:rsidRPr="002E16C0" w:rsidRDefault="00977E9C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1B83C6" w14:textId="77777777" w:rsidR="00977E9C" w:rsidRDefault="00977E9C" w:rsidP="00F37D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9AFA74" w14:textId="77777777" w:rsidR="00977E9C" w:rsidRPr="002E16C0" w:rsidRDefault="00977E9C" w:rsidP="00F37D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E9C" w:rsidRPr="005559B5" w14:paraId="2DAEB9B2" w14:textId="77777777" w:rsidTr="00F37D21">
        <w:trPr>
          <w:trHeight w:val="43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D22A1" w14:textId="77777777" w:rsidR="00977E9C" w:rsidRPr="005559B5" w:rsidRDefault="00977E9C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lastRenderedPageBreak/>
              <w:t>УК-2</w:t>
            </w:r>
          </w:p>
          <w:p w14:paraId="26863695" w14:textId="77777777" w:rsidR="00977E9C" w:rsidRPr="005559B5" w:rsidRDefault="00977E9C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E8BF89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4D08903C" w14:textId="77777777" w:rsidR="00977E9C" w:rsidRPr="005559B5" w:rsidRDefault="00977E9C" w:rsidP="00F37D21">
            <w:pPr>
              <w:pStyle w:val="af0"/>
              <w:ind w:left="0"/>
              <w:rPr>
                <w:iCs/>
              </w:rPr>
            </w:pPr>
            <w:r w:rsidRPr="005559B5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220BE" w14:textId="77777777" w:rsidR="00977E9C" w:rsidRDefault="00977E9C" w:rsidP="00977E9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559B5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CFEF5C8" w14:textId="77777777" w:rsidR="00977E9C" w:rsidRDefault="00977E9C" w:rsidP="00977E9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поставленную задачу на предмет наличия определённых ресурсов и ограничений, установленных правовыми нормами.</w:t>
            </w:r>
          </w:p>
          <w:p w14:paraId="0C27F4EB" w14:textId="77777777" w:rsidR="00977E9C" w:rsidRDefault="00977E9C" w:rsidP="00977E9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правовую позицию с учетом имеющихся ресурсов правовых норм.</w:t>
            </w:r>
          </w:p>
          <w:p w14:paraId="73EB8734" w14:textId="77777777" w:rsidR="00977E9C" w:rsidRPr="005559B5" w:rsidRDefault="00977E9C" w:rsidP="00977E9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правовых норм на основе системного подхода, вырабатывает стратегию действий для решения поставленной задачи.</w:t>
            </w:r>
          </w:p>
        </w:tc>
      </w:tr>
      <w:tr w:rsidR="00977E9C" w:rsidRPr="005559B5" w14:paraId="41BAF7AE" w14:textId="77777777" w:rsidTr="00F37D2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6B968" w14:textId="77777777" w:rsidR="00977E9C" w:rsidRPr="005559B5" w:rsidRDefault="00977E9C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39D39928" w14:textId="77777777" w:rsidR="00977E9C" w:rsidRPr="005559B5" w:rsidRDefault="00977E9C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76D39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315E772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Определение</w:t>
            </w:r>
          </w:p>
          <w:p w14:paraId="7A5CBBAE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юридически значимых</w:t>
            </w:r>
          </w:p>
          <w:p w14:paraId="5298F60D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гражданско-правовых факторов,</w:t>
            </w:r>
          </w:p>
          <w:p w14:paraId="51243A98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событий и обстоятельств,</w:t>
            </w:r>
          </w:p>
          <w:p w14:paraId="75E8CC4E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5559B5">
              <w:rPr>
                <w:iCs/>
                <w:color w:val="000000"/>
              </w:rPr>
              <w:t>квалифицирование</w:t>
            </w:r>
            <w:proofErr w:type="spellEnd"/>
            <w:r w:rsidRPr="005559B5">
              <w:rPr>
                <w:iCs/>
                <w:color w:val="000000"/>
              </w:rPr>
              <w:t xml:space="preserve"> их</w:t>
            </w:r>
          </w:p>
          <w:p w14:paraId="7EF2CC89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применительно к конкретной</w:t>
            </w:r>
          </w:p>
          <w:p w14:paraId="439D9BE1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  <w:color w:val="000000"/>
              </w:rPr>
              <w:t>ситуации.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1E72D" w14:textId="77777777" w:rsidR="00977E9C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Различает различные гражданско-правовые факторы, события и обстоятельства.</w:t>
            </w:r>
          </w:p>
          <w:p w14:paraId="7CBE540E" w14:textId="77777777" w:rsidR="00977E9C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Определяет значимость выявленных гражданско-правовых фактов, событий и обстоятельства на основе полученных теоретических знаний.</w:t>
            </w:r>
          </w:p>
          <w:p w14:paraId="2CAB8B75" w14:textId="77777777" w:rsidR="00977E9C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Критически и самостоятельно осуществляет анализ нормативных правовых актов и сложившейся судебной практики для обоснования правовой позиции.</w:t>
            </w:r>
          </w:p>
          <w:p w14:paraId="4C11D069" w14:textId="77777777" w:rsidR="00977E9C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Выстраивает и аргументирует правовую позицию по конкретной задаче с учетом положений действующих нормативных правовых актов и судебной практики.</w:t>
            </w:r>
          </w:p>
          <w:p w14:paraId="62751BDE" w14:textId="77777777" w:rsidR="00977E9C" w:rsidRPr="005559B5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Демонстрирует навыки составления юридических текстов и гражданско-правовых договоров.</w:t>
            </w:r>
          </w:p>
        </w:tc>
      </w:tr>
      <w:tr w:rsidR="00977E9C" w:rsidRPr="005559B5" w14:paraId="651DE939" w14:textId="77777777" w:rsidTr="00F37D2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947F" w14:textId="77777777" w:rsidR="00977E9C" w:rsidRPr="005559B5" w:rsidRDefault="00977E9C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98E26" w14:textId="77777777" w:rsidR="00977E9C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ПК-6.3</w:t>
            </w:r>
          </w:p>
          <w:p w14:paraId="02EF229F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Аргументирование и обоснование</w:t>
            </w:r>
          </w:p>
          <w:p w14:paraId="2B0FE6EF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правовой позиции в</w:t>
            </w:r>
          </w:p>
          <w:p w14:paraId="1C1B2902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соответствии с нормативно-</w:t>
            </w:r>
          </w:p>
          <w:p w14:paraId="5900F576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правовыми актами и</w:t>
            </w:r>
          </w:p>
          <w:p w14:paraId="14D59180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сложившейся судебной</w:t>
            </w:r>
          </w:p>
          <w:p w14:paraId="603BA8F9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практикой.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19D" w14:textId="77777777" w:rsidR="00977E9C" w:rsidRPr="005559B5" w:rsidRDefault="00977E9C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977E9C" w:rsidRPr="005559B5" w14:paraId="6A80CAAB" w14:textId="77777777" w:rsidTr="00F37D21">
        <w:trPr>
          <w:trHeight w:val="13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90CD8" w14:textId="77777777" w:rsidR="00977E9C" w:rsidRPr="005559B5" w:rsidRDefault="00977E9C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FBE8BD7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</w:p>
          <w:p w14:paraId="7C079AFB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проводить подготовку,</w:t>
            </w:r>
          </w:p>
          <w:p w14:paraId="4AD19455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ведение процесса</w:t>
            </w:r>
          </w:p>
          <w:p w14:paraId="6534522D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выработки,</w:t>
            </w:r>
          </w:p>
          <w:p w14:paraId="23416543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согласования условий и</w:t>
            </w:r>
          </w:p>
          <w:p w14:paraId="1ED677CF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завершения выработки</w:t>
            </w:r>
          </w:p>
          <w:p w14:paraId="24BF0A15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медиативного,</w:t>
            </w:r>
          </w:p>
          <w:p w14:paraId="4FF27EDA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посреднического или</w:t>
            </w:r>
          </w:p>
          <w:p w14:paraId="24F94604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мирового соглашения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D29C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63F6544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разъяснений сути</w:t>
            </w:r>
          </w:p>
          <w:p w14:paraId="391CBD31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 сторонам и</w:t>
            </w:r>
          </w:p>
          <w:p w14:paraId="1E92D253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их консультантам в общем виде;</w:t>
            </w:r>
          </w:p>
          <w:p w14:paraId="019B859C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сути спора в целях</w:t>
            </w:r>
          </w:p>
          <w:p w14:paraId="466161C7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понимания пригодности его для</w:t>
            </w:r>
          </w:p>
          <w:p w14:paraId="20F0DA4D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разрешения в рамках процедуры</w:t>
            </w:r>
          </w:p>
          <w:p w14:paraId="52F37418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медиации;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B9986E" w14:textId="77777777" w:rsidR="00977E9C" w:rsidRPr="005559B5" w:rsidRDefault="00977E9C" w:rsidP="00F37D2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4B199A63" w14:textId="77777777" w:rsidR="00977E9C" w:rsidRDefault="00977E9C" w:rsidP="00977E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участия в переговорном процессе сторон в рамках договорной работы.</w:t>
            </w:r>
          </w:p>
          <w:p w14:paraId="3044AD6B" w14:textId="77777777" w:rsidR="00977E9C" w:rsidRDefault="00977E9C" w:rsidP="00977E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Формирует основные условия проекта гражданско-правового договора, заявленных сторонами и установленных нормативными-правовыми актами.</w:t>
            </w:r>
          </w:p>
          <w:p w14:paraId="55BDB976" w14:textId="77777777" w:rsidR="00977E9C" w:rsidRPr="005559B5" w:rsidRDefault="00977E9C" w:rsidP="00977E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полученные теоретические и практические навыки для выбора оптимальной договорной конструкции с учетом отношения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сторон к ходу и результатам процедуры медиации.</w:t>
            </w:r>
          </w:p>
        </w:tc>
      </w:tr>
      <w:tr w:rsidR="00977E9C" w:rsidRPr="005559B5" w14:paraId="5EC71647" w14:textId="77777777" w:rsidTr="00F37D21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BE40D" w14:textId="77777777" w:rsidR="00977E9C" w:rsidRPr="005559B5" w:rsidRDefault="00977E9C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B013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1A78B38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Формирование и</w:t>
            </w:r>
          </w:p>
          <w:p w14:paraId="63948D4D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согласование со сторонами</w:t>
            </w:r>
          </w:p>
          <w:p w14:paraId="54FDB862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правила проведения конкретной</w:t>
            </w:r>
          </w:p>
          <w:p w14:paraId="249779A5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273F3" w14:textId="77777777" w:rsidR="00977E9C" w:rsidRPr="005559B5" w:rsidRDefault="00977E9C" w:rsidP="00F37D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977E9C" w:rsidRPr="005559B5" w14:paraId="01A37509" w14:textId="77777777" w:rsidTr="00F37D21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E9C4E" w14:textId="77777777" w:rsidR="00977E9C" w:rsidRPr="005559B5" w:rsidRDefault="00977E9C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F0F23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2DE49166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Составление и обеспечение подписания</w:t>
            </w:r>
          </w:p>
          <w:p w14:paraId="34AACE2C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итогового медиативного</w:t>
            </w:r>
          </w:p>
          <w:p w14:paraId="17B438D7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соглашения;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отношения</w:t>
            </w:r>
          </w:p>
          <w:p w14:paraId="77F55530" w14:textId="77777777" w:rsidR="00977E9C" w:rsidRPr="005559B5" w:rsidRDefault="00977E9C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сторон к ходу и результатам</w:t>
            </w:r>
          </w:p>
          <w:p w14:paraId="19D1FE69" w14:textId="77777777" w:rsidR="00977E9C" w:rsidRPr="005559B5" w:rsidRDefault="00977E9C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9D23F" w14:textId="77777777" w:rsidR="00977E9C" w:rsidRPr="005559B5" w:rsidRDefault="00977E9C" w:rsidP="00F37D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9C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2022-01-18T09:51:00Z</dcterms:modified>
</cp:coreProperties>
</file>