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1844"/>
        <w:gridCol w:w="4754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542CB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1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14:paraId="5AAC688A" w14:textId="2B13C3DE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B560049" w:rsidR="00E05948" w:rsidRPr="00C258B0" w:rsidRDefault="0044465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культура и финансовая грамотность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D55AD3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A3B73B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6FD3B8E" w:rsidR="00D1678A" w:rsidRPr="000743F9" w:rsidRDefault="0044465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40.03.01, юриспруденция</w:t>
            </w:r>
          </w:p>
        </w:tc>
        <w:tc>
          <w:tcPr>
            <w:tcW w:w="5209" w:type="dxa"/>
            <w:shd w:val="clear" w:color="auto" w:fill="auto"/>
          </w:tcPr>
          <w:p w14:paraId="590A5011" w14:textId="364C79B4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FEC8CA7" w:rsidR="00D1678A" w:rsidRPr="000743F9" w:rsidRDefault="001A4FF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</w:t>
            </w:r>
            <w:r w:rsidR="00444653">
              <w:rPr>
                <w:sz w:val="24"/>
                <w:szCs w:val="24"/>
              </w:rPr>
              <w:t>-правовой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F727D47" w:rsidR="00D1678A" w:rsidRPr="000743F9" w:rsidRDefault="00444653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9E405A2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63CDE6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9077EEE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444653" w:rsidRPr="00444653">
        <w:rPr>
          <w:iCs/>
          <w:sz w:val="24"/>
          <w:szCs w:val="24"/>
        </w:rPr>
        <w:t>Экономическая культура и финансовая грамотность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204EAF">
        <w:rPr>
          <w:sz w:val="24"/>
          <w:szCs w:val="24"/>
        </w:rPr>
        <w:t>о</w:t>
      </w:r>
      <w:r w:rsidR="009664F2" w:rsidRPr="005E642D">
        <w:rPr>
          <w:i/>
          <w:sz w:val="24"/>
          <w:szCs w:val="24"/>
        </w:rPr>
        <w:t xml:space="preserve"> </w:t>
      </w:r>
      <w:r w:rsidR="009664F2" w:rsidRPr="00204EAF">
        <w:rPr>
          <w:iCs/>
          <w:sz w:val="24"/>
          <w:szCs w:val="24"/>
        </w:rPr>
        <w:t xml:space="preserve">втором </w:t>
      </w:r>
      <w:r w:rsidR="002B3749" w:rsidRPr="00204EAF">
        <w:rPr>
          <w:iCs/>
          <w:sz w:val="24"/>
          <w:szCs w:val="24"/>
        </w:rPr>
        <w:t>семестр</w:t>
      </w:r>
      <w:r w:rsidR="00204EAF" w:rsidRPr="00204EAF">
        <w:rPr>
          <w:iCs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2DDEB8CC" w14:textId="2C6F8476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 w:rsidR="00204EAF">
        <w:rPr>
          <w:sz w:val="24"/>
          <w:szCs w:val="24"/>
        </w:rPr>
        <w:t>ы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3769D799" w14:textId="0210BCA0" w:rsidR="00204EAF" w:rsidRPr="00204EAF" w:rsidRDefault="00204EAF" w:rsidP="00821969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                                      </w:t>
      </w:r>
      <w:r w:rsidR="00797466" w:rsidRPr="00204EAF">
        <w:rPr>
          <w:bCs/>
          <w:sz w:val="24"/>
          <w:szCs w:val="24"/>
        </w:rPr>
        <w:t>зачет</w:t>
      </w:r>
    </w:p>
    <w:p w14:paraId="227636A5" w14:textId="5A3D250A" w:rsidR="00A84551" w:rsidRDefault="00204EAF" w:rsidP="00821969">
      <w:pPr>
        <w:pStyle w:val="af0"/>
        <w:numPr>
          <w:ilvl w:val="3"/>
          <w:numId w:val="6"/>
        </w:numPr>
        <w:jc w:val="both"/>
      </w:pPr>
      <w:r w:rsidRPr="007B449A">
        <w:t xml:space="preserve"> </w:t>
      </w:r>
      <w:r w:rsidR="00A84551" w:rsidRPr="007B449A">
        <w:t>Место учебной дисциплины  в структуре ОПОП</w:t>
      </w:r>
    </w:p>
    <w:p w14:paraId="6632FC13" w14:textId="77777777" w:rsidR="00204EAF" w:rsidRPr="00CA49E7" w:rsidRDefault="00204EAF" w:rsidP="00204EA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14DA1">
        <w:rPr>
          <w:iCs/>
          <w:sz w:val="24"/>
          <w:szCs w:val="24"/>
        </w:rPr>
        <w:t>Учебная дисциплина Экономическая культура</w:t>
      </w:r>
      <w:r w:rsidRPr="00CA49E7">
        <w:rPr>
          <w:iCs/>
          <w:sz w:val="24"/>
          <w:szCs w:val="24"/>
        </w:rPr>
        <w:t xml:space="preserve"> и финансовая грамотность относится к обязательной части программы/</w:t>
      </w:r>
    </w:p>
    <w:p w14:paraId="4CFD50CC" w14:textId="77777777" w:rsidR="00204EAF" w:rsidRPr="007B449A" w:rsidRDefault="00204EAF" w:rsidP="00204EA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E14A23">
        <w:rPr>
          <w:i/>
          <w:sz w:val="24"/>
          <w:szCs w:val="24"/>
        </w:rPr>
        <w:t>дисциплины</w:t>
      </w:r>
      <w:r>
        <w:rPr>
          <w:i/>
          <w:sz w:val="24"/>
          <w:szCs w:val="24"/>
        </w:rPr>
        <w:t xml:space="preserve"> опирается</w:t>
      </w:r>
      <w:r w:rsidRPr="007B449A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 xml:space="preserve">образовательной программы предыдущего уровня. </w:t>
      </w:r>
      <w:r w:rsidRPr="00005D74">
        <w:rPr>
          <w:i/>
          <w:sz w:val="24"/>
          <w:szCs w:val="24"/>
        </w:rPr>
        <w:t>(</w:t>
      </w:r>
    </w:p>
    <w:p w14:paraId="2D119187" w14:textId="77777777" w:rsidR="00204EAF" w:rsidRPr="002811C9" w:rsidRDefault="00204EAF" w:rsidP="00204EA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2811C9">
        <w:rPr>
          <w:iCs/>
          <w:sz w:val="24"/>
          <w:szCs w:val="24"/>
        </w:rPr>
        <w:t>дисциплины являются результаты обучения по предшествующим дисциплинам</w:t>
      </w:r>
      <w:r w:rsidRPr="002811C9">
        <w:rPr>
          <w:rStyle w:val="ab"/>
          <w:iCs/>
          <w:sz w:val="24"/>
          <w:szCs w:val="24"/>
        </w:rPr>
        <w:footnoteReference w:id="2"/>
      </w:r>
      <w:r w:rsidRPr="002811C9">
        <w:rPr>
          <w:iCs/>
          <w:sz w:val="24"/>
          <w:szCs w:val="24"/>
        </w:rPr>
        <w:t>:</w:t>
      </w:r>
    </w:p>
    <w:p w14:paraId="1608C5B5" w14:textId="77777777" w:rsidR="00204EAF" w:rsidRPr="002811C9" w:rsidRDefault="00204EAF" w:rsidP="00204EAF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811C9">
        <w:rPr>
          <w:iCs/>
          <w:sz w:val="24"/>
          <w:szCs w:val="24"/>
        </w:rPr>
        <w:t>история и обществознание в рамках среднего (полного) общего образовании или среднего профессионального образования</w:t>
      </w:r>
    </w:p>
    <w:p w14:paraId="6995662D" w14:textId="77777777" w:rsidR="00204EAF" w:rsidRDefault="00204EAF" w:rsidP="00204EA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2811C9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</w:t>
      </w:r>
    </w:p>
    <w:p w14:paraId="237DB9BF" w14:textId="77777777" w:rsidR="00204EAF" w:rsidRPr="002F0A41" w:rsidRDefault="00204EAF" w:rsidP="00204EAF">
      <w:pPr>
        <w:pStyle w:val="af0"/>
        <w:numPr>
          <w:ilvl w:val="3"/>
          <w:numId w:val="6"/>
        </w:numPr>
        <w:rPr>
          <w:iCs/>
          <w:sz w:val="24"/>
          <w:szCs w:val="24"/>
        </w:rPr>
      </w:pPr>
      <w:r>
        <w:rPr>
          <w:sz w:val="24"/>
          <w:szCs w:val="24"/>
        </w:rPr>
        <w:t xml:space="preserve">           -</w:t>
      </w:r>
      <w:r w:rsidRPr="002F0A41">
        <w:rPr>
          <w:rFonts w:eastAsia="Calibri"/>
          <w:sz w:val="24"/>
          <w:szCs w:val="24"/>
        </w:rPr>
        <w:t xml:space="preserve"> </w:t>
      </w:r>
      <w:r w:rsidRPr="002F0A41">
        <w:rPr>
          <w:sz w:val="24"/>
          <w:szCs w:val="24"/>
        </w:rPr>
        <w:t>философия,</w:t>
      </w:r>
    </w:p>
    <w:p w14:paraId="294B8F5B" w14:textId="77777777" w:rsidR="00204EAF" w:rsidRPr="00416E96" w:rsidRDefault="00204EAF" w:rsidP="00204EAF">
      <w:pPr>
        <w:pStyle w:val="af0"/>
        <w:numPr>
          <w:ilvl w:val="3"/>
          <w:numId w:val="6"/>
        </w:numPr>
        <w:rPr>
          <w:iCs/>
          <w:sz w:val="24"/>
          <w:szCs w:val="24"/>
        </w:rPr>
      </w:pPr>
      <w:r w:rsidRPr="00416E96">
        <w:rPr>
          <w:sz w:val="24"/>
          <w:szCs w:val="24"/>
        </w:rPr>
        <w:t xml:space="preserve">            - г</w:t>
      </w:r>
      <w:r w:rsidRPr="00416E96">
        <w:rPr>
          <w:iCs/>
          <w:sz w:val="24"/>
          <w:szCs w:val="24"/>
        </w:rPr>
        <w:t>ражданское право,</w:t>
      </w:r>
    </w:p>
    <w:p w14:paraId="52C76E06" w14:textId="77777777" w:rsidR="00204EAF" w:rsidRDefault="00204EAF" w:rsidP="00204EAF">
      <w:pPr>
        <w:pStyle w:val="af0"/>
        <w:numPr>
          <w:ilvl w:val="3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-</w:t>
      </w:r>
      <w:r w:rsidRPr="002F0A4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налоговое </w:t>
      </w:r>
      <w:r w:rsidRPr="002F0A41">
        <w:rPr>
          <w:iCs/>
          <w:sz w:val="24"/>
          <w:szCs w:val="24"/>
        </w:rPr>
        <w:t xml:space="preserve">право, </w:t>
      </w:r>
    </w:p>
    <w:p w14:paraId="76C2DD47" w14:textId="47D4BF76" w:rsidR="00204EAF" w:rsidRDefault="00204EAF" w:rsidP="00204EAF">
      <w:pPr>
        <w:pStyle w:val="af0"/>
        <w:numPr>
          <w:ilvl w:val="3"/>
          <w:numId w:val="6"/>
        </w:numPr>
        <w:jc w:val="both"/>
      </w:pPr>
      <w:r>
        <w:rPr>
          <w:iCs/>
          <w:sz w:val="24"/>
          <w:szCs w:val="24"/>
        </w:rPr>
        <w:t xml:space="preserve">            -</w:t>
      </w:r>
      <w:r w:rsidRPr="002F0A41">
        <w:rPr>
          <w:iCs/>
          <w:sz w:val="24"/>
          <w:szCs w:val="24"/>
        </w:rPr>
        <w:t xml:space="preserve"> теория государства и права</w:t>
      </w:r>
    </w:p>
    <w:p w14:paraId="633ABEA9" w14:textId="77777777" w:rsidR="00204EAF" w:rsidRPr="007B449A" w:rsidRDefault="00204EAF" w:rsidP="00821969">
      <w:pPr>
        <w:pStyle w:val="af0"/>
        <w:numPr>
          <w:ilvl w:val="3"/>
          <w:numId w:val="6"/>
        </w:numPr>
        <w:jc w:val="both"/>
      </w:pPr>
    </w:p>
    <w:p w14:paraId="77FE5B3D" w14:textId="06C2D22D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204EAF">
        <w:t xml:space="preserve"> «Экономическая культура и финансовая грамотность»</w:t>
      </w:r>
    </w:p>
    <w:p w14:paraId="417B0E8C" w14:textId="77777777" w:rsidR="00520CFE" w:rsidRPr="00520CFE" w:rsidRDefault="00520CFE" w:rsidP="00520CFE">
      <w:pPr>
        <w:numPr>
          <w:ilvl w:val="3"/>
          <w:numId w:val="6"/>
        </w:numPr>
        <w:rPr>
          <w:b/>
          <w:bCs/>
          <w:i/>
        </w:rPr>
      </w:pPr>
      <w:r w:rsidRPr="00520CFE">
        <w:rPr>
          <w:b/>
          <w:bCs/>
          <w:i/>
        </w:rPr>
        <w:t>Целями освоения дисциплины «Экономическая культура и финансовая грамотность» является:</w:t>
      </w:r>
    </w:p>
    <w:p w14:paraId="28E9E48E" w14:textId="77777777" w:rsidR="00520CFE" w:rsidRPr="00520CFE" w:rsidRDefault="00520CFE" w:rsidP="00520CFE">
      <w:pPr>
        <w:numPr>
          <w:ilvl w:val="0"/>
          <w:numId w:val="50"/>
        </w:numPr>
      </w:pPr>
      <w:r w:rsidRPr="00520CFE">
        <w:t xml:space="preserve">Изучение типов экономических систем и основных экономических институтов; сути э кономических моделей; общих основ экономического развития; места и роли государства и права в современной рыночной экономике, инструментов государственного регулирования </w:t>
      </w:r>
      <w:r w:rsidRPr="00520CFE">
        <w:lastRenderedPageBreak/>
        <w:t>хозяйственной жизни общества, основных  экономических  показателей хозяйственной деятельности предприятия.</w:t>
      </w:r>
    </w:p>
    <w:p w14:paraId="2FF1F14E" w14:textId="77777777" w:rsidR="00520CFE" w:rsidRPr="00520CFE" w:rsidRDefault="00520CFE" w:rsidP="00520CFE">
      <w:pPr>
        <w:numPr>
          <w:ilvl w:val="0"/>
          <w:numId w:val="50"/>
        </w:numPr>
      </w:pPr>
      <w:r w:rsidRPr="00520CFE">
        <w:t xml:space="preserve">Формирование навыков применять экономический инструментарий для решения практических  и профессиональных задач; находить оптимальные пути и подходы к разрешению имеющихся проблем экономического развития; различать микро- и макроэкономические процессы и факторы, их определяющие; выделять (определять) элементы традиционной, централизованной (командной) и рыночной систем в смешанной экономике; анализировать основные экономические события в своей стране и за ее пределами, находить и использовать информацию, необходимую для ориентирования в основных текущих проблемах экономики; разбираться в особенностях элементов рыночного механизма и их взаимодействии. работы с экономическими документами, расчетов основных показателей хозяйственной </w:t>
      </w:r>
    </w:p>
    <w:p w14:paraId="6FC30F61" w14:textId="1A220070" w:rsidR="00520CFE" w:rsidRPr="00520CFE" w:rsidRDefault="00520CFE" w:rsidP="00520CFE">
      <w:pPr>
        <w:numPr>
          <w:ilvl w:val="0"/>
          <w:numId w:val="50"/>
        </w:numPr>
      </w:pPr>
      <w:r w:rsidRPr="00520CFE">
        <w:t>формирование у обучающихся компетенций, установленных образовательной программой в соответствии с ФГОС ВО по данной дисциплине</w:t>
      </w:r>
    </w:p>
    <w:p w14:paraId="2931F879" w14:textId="77777777" w:rsidR="00520CFE" w:rsidRPr="00520CFE" w:rsidRDefault="00520CFE" w:rsidP="00520CFE">
      <w:pPr>
        <w:numPr>
          <w:ilvl w:val="3"/>
          <w:numId w:val="6"/>
        </w:numPr>
        <w:rPr>
          <w:i/>
        </w:rPr>
      </w:pPr>
    </w:p>
    <w:p w14:paraId="7D15F3B9" w14:textId="02E86DD0" w:rsidR="00520CFE" w:rsidRPr="00520CFE" w:rsidRDefault="00520CFE" w:rsidP="00520CFE">
      <w:pPr>
        <w:numPr>
          <w:ilvl w:val="3"/>
          <w:numId w:val="6"/>
        </w:numPr>
      </w:pPr>
      <w:r w:rsidRPr="00520CFE">
        <w:t xml:space="preserve">Результатом обучения по </w:t>
      </w:r>
      <w:r w:rsidRPr="00520CFE">
        <w:rPr>
          <w:iCs/>
        </w:rPr>
        <w:t>учебной дисциплине</w:t>
      </w:r>
      <w:r w:rsidRPr="00520CFE">
        <w:t xml:space="preserve"> является овладение обучающимися знаниями, умениями, навыками и опытом деятельности, характеризующими процесс формирования компетенциий и обеспечивающими достижение планируемых результатов освоения учебной </w:t>
      </w:r>
      <w:r w:rsidRPr="00520CFE">
        <w:rPr>
          <w:iCs/>
        </w:rPr>
        <w:t>дисциплины.</w:t>
      </w:r>
    </w:p>
    <w:p w14:paraId="7B05B66D" w14:textId="77777777" w:rsidR="00520CFE" w:rsidRPr="00520CFE" w:rsidRDefault="00520CFE" w:rsidP="00520CFE"/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20CFE" w:rsidRPr="00F31E81" w14:paraId="12211CE9" w14:textId="77777777" w:rsidTr="00411FC5">
        <w:trPr>
          <w:trHeight w:val="15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64A1E" w14:textId="77777777" w:rsidR="00520CFE" w:rsidRPr="00881B11" w:rsidRDefault="00520CFE" w:rsidP="00520CFE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881B11">
              <w:rPr>
                <w:iCs/>
              </w:rPr>
              <w:t>УК-6</w:t>
            </w:r>
          </w:p>
          <w:p w14:paraId="50BE11D9" w14:textId="6F262F92" w:rsidR="00520CFE" w:rsidRPr="00881B11" w:rsidRDefault="00520CFE" w:rsidP="00520CFE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881B11">
              <w:rPr>
                <w:iCs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2B90A" w14:textId="77777777" w:rsidR="00520CFE" w:rsidRPr="00881B11" w:rsidRDefault="00520CFE" w:rsidP="00520C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881B11">
              <w:rPr>
                <w:rStyle w:val="fontstyle01"/>
                <w:rFonts w:ascii="Times New Roman" w:hAnsi="Times New Roman"/>
                <w:iCs/>
              </w:rPr>
              <w:t>ИД-УК-6.1</w:t>
            </w:r>
          </w:p>
          <w:p w14:paraId="7C7986AC" w14:textId="44F19537" w:rsidR="00520CFE" w:rsidRPr="00881B11" w:rsidRDefault="00520CFE" w:rsidP="00520CFE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81B11">
              <w:rPr>
                <w:iCs/>
                <w:sz w:val="24"/>
                <w:szCs w:val="24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5C415" w14:textId="77777777" w:rsidR="00520CFE" w:rsidRPr="00881B11" w:rsidRDefault="00FD0F91" w:rsidP="00520CFE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881B11">
              <w:rPr>
                <w:iCs/>
              </w:rPr>
              <w:t>УК-</w:t>
            </w:r>
            <w:r w:rsidR="00520CFE" w:rsidRPr="00881B11">
              <w:rPr>
                <w:iCs/>
              </w:rPr>
              <w:t>10</w:t>
            </w:r>
          </w:p>
          <w:p w14:paraId="2BD2B4D4" w14:textId="74FDCC6C" w:rsidR="00FD0F91" w:rsidRPr="00881B11" w:rsidRDefault="00881B11" w:rsidP="00520CFE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881B11">
              <w:rPr>
                <w:rFonts w:eastAsiaTheme="minorHAnsi"/>
                <w:iCs/>
                <w:color w:val="000000"/>
                <w:lang w:eastAsia="en-US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7B11" w14:textId="77777777" w:rsidR="00FD0F91" w:rsidRPr="00881B11" w:rsidRDefault="00FD0F91" w:rsidP="00881B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881B11">
              <w:rPr>
                <w:rStyle w:val="fontstyle01"/>
                <w:rFonts w:ascii="Times New Roman" w:hAnsi="Times New Roman"/>
                <w:iCs/>
              </w:rPr>
              <w:t>ИД-УК-</w:t>
            </w:r>
            <w:r w:rsidR="00881B11" w:rsidRPr="00881B11">
              <w:rPr>
                <w:rStyle w:val="fontstyle01"/>
                <w:rFonts w:ascii="Times New Roman" w:hAnsi="Times New Roman"/>
                <w:iCs/>
              </w:rPr>
              <w:t>10.</w:t>
            </w:r>
          </w:p>
          <w:p w14:paraId="009E445A" w14:textId="77BD1E10" w:rsidR="00881B11" w:rsidRPr="00881B11" w:rsidRDefault="00881B11" w:rsidP="00881B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881B11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</w:t>
            </w:r>
          </w:p>
        </w:tc>
      </w:tr>
      <w:tr w:rsidR="00FD0F91" w:rsidRPr="00F31E81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FD0F91" w:rsidRPr="00881B11" w:rsidRDefault="00FD0F91" w:rsidP="00005D74">
            <w:pPr>
              <w:pStyle w:val="pboth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6EECA9C9" w:rsidR="00FD0F91" w:rsidRPr="00881B11" w:rsidRDefault="00FD0F91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881B11">
              <w:rPr>
                <w:rStyle w:val="fontstyle01"/>
                <w:rFonts w:ascii="Times New Roman" w:hAnsi="Times New Roman"/>
                <w:iCs/>
              </w:rPr>
              <w:t>ИД-УК-</w:t>
            </w:r>
            <w:r w:rsidR="00881B11" w:rsidRPr="00881B11">
              <w:rPr>
                <w:rStyle w:val="fontstyle01"/>
                <w:rFonts w:ascii="Times New Roman" w:hAnsi="Times New Roman"/>
                <w:iCs/>
              </w:rPr>
              <w:t>10.2.</w:t>
            </w:r>
          </w:p>
          <w:p w14:paraId="13FF80A4" w14:textId="77777777" w:rsidR="00881B11" w:rsidRPr="00881B11" w:rsidRDefault="00881B11" w:rsidP="00881B1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lang w:eastAsia="en-US"/>
              </w:rPr>
            </w:pPr>
            <w:r w:rsidRPr="00881B11">
              <w:rPr>
                <w:rStyle w:val="fontstyle01"/>
                <w:rFonts w:ascii="Times New Roman" w:eastAsiaTheme="minorHAnsi" w:hAnsi="Times New Roman"/>
                <w:iCs/>
                <w:lang w:eastAsia="en-US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</w:t>
            </w:r>
          </w:p>
          <w:p w14:paraId="46FA217C" w14:textId="0C763DA5" w:rsidR="00FD0F91" w:rsidRPr="00881B11" w:rsidRDefault="00FD0F91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</w:tc>
      </w:tr>
    </w:tbl>
    <w:p w14:paraId="2C7F23D3" w14:textId="5B0AF57E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E78BC03" w:rsidR="007B65C7" w:rsidRPr="0004140F" w:rsidRDefault="00881B11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6DD03E04" w:rsidR="007B65C7" w:rsidRPr="0004140F" w:rsidRDefault="00881B11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4D51" w14:textId="77777777" w:rsidR="00570A4B" w:rsidRDefault="00570A4B" w:rsidP="005E3840">
      <w:r>
        <w:separator/>
      </w:r>
    </w:p>
  </w:endnote>
  <w:endnote w:type="continuationSeparator" w:id="0">
    <w:p w14:paraId="240A19DB" w14:textId="77777777" w:rsidR="00570A4B" w:rsidRDefault="00570A4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B567" w14:textId="77777777" w:rsidR="00570A4B" w:rsidRDefault="00570A4B" w:rsidP="005E3840">
      <w:r>
        <w:separator/>
      </w:r>
    </w:p>
  </w:footnote>
  <w:footnote w:type="continuationSeparator" w:id="0">
    <w:p w14:paraId="4F0CEC03" w14:textId="77777777" w:rsidR="00570A4B" w:rsidRDefault="00570A4B" w:rsidP="005E3840">
      <w:r>
        <w:continuationSeparator/>
      </w:r>
    </w:p>
  </w:footnote>
  <w:footnote w:id="1">
    <w:p w14:paraId="64434B81" w14:textId="2F92CE14" w:rsidR="006A345C" w:rsidRDefault="006A345C">
      <w:pPr>
        <w:pStyle w:val="a6"/>
      </w:pPr>
      <w:r>
        <w:rPr>
          <w:rStyle w:val="ab"/>
        </w:rPr>
        <w:footnoteRef/>
      </w:r>
      <w:r>
        <w:t xml:space="preserve"> </w:t>
      </w:r>
      <w:r w:rsidRPr="00D46744">
        <w:rPr>
          <w:i/>
        </w:rPr>
        <w:t xml:space="preserve">Аннотацию </w:t>
      </w:r>
      <w:r w:rsidR="002E40ED">
        <w:rPr>
          <w:i/>
        </w:rPr>
        <w:t>можно формировать из РПД</w:t>
      </w:r>
      <w:r w:rsidRPr="00D46744">
        <w:rPr>
          <w:i/>
        </w:rPr>
        <w:t>, путем удаления лишних разделов</w:t>
      </w:r>
      <w:r>
        <w:rPr>
          <w:i/>
        </w:rPr>
        <w:t xml:space="preserve">, </w:t>
      </w:r>
      <w:r w:rsidRPr="002E40ED">
        <w:rPr>
          <w:b/>
          <w:i/>
        </w:rPr>
        <w:t>но с учетом требований форматирования!</w:t>
      </w:r>
    </w:p>
  </w:footnote>
  <w:footnote w:id="2">
    <w:p w14:paraId="47C1DF31" w14:textId="77777777" w:rsidR="00204EAF" w:rsidRPr="008D7F54" w:rsidRDefault="00204EAF" w:rsidP="00204EAF">
      <w:pPr>
        <w:pStyle w:val="a6"/>
        <w:jc w:val="both"/>
        <w:rPr>
          <w:i/>
        </w:rPr>
      </w:pPr>
      <w:r w:rsidRPr="008D7F54">
        <w:rPr>
          <w:rStyle w:val="ab"/>
          <w:i/>
        </w:rPr>
        <w:footnoteRef/>
      </w:r>
      <w:r w:rsidRPr="008D7F54">
        <w:rPr>
          <w:i/>
        </w:rPr>
        <w:t xml:space="preserve"> Дисциплина (модуль) встраивается в структуру ОПОП (последовательность в учебном плане) как с точки зрения преемственности содержания, так и с точки зрения непрерывности процесса формирования компетенций выпускника. Учитываются «входные» знания, умения и опыт деятельности обучающегося, необходимые при освоении данной дисциплины (модуля)</w:t>
      </w:r>
      <w:r>
        <w:rPr>
          <w:i/>
        </w:rPr>
        <w:t>,</w:t>
      </w:r>
      <w:r w:rsidRPr="008D7F54">
        <w:rPr>
          <w:i/>
        </w:rPr>
        <w:t xml:space="preserve"> и приобретенные в результате освоения предшествующих дисциплин (модулей)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2B9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4FF4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4EAF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465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CFE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0A4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2D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B11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5E398A5-9970-403F-8AED-DAEA074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4</cp:revision>
  <cp:lastPrinted>2021-05-14T12:22:00Z</cp:lastPrinted>
  <dcterms:created xsi:type="dcterms:W3CDTF">2021-11-30T16:44:00Z</dcterms:created>
  <dcterms:modified xsi:type="dcterms:W3CDTF">2022-01-19T11:09:00Z</dcterms:modified>
</cp:coreProperties>
</file>