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00898" w:rsidP="000008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Семиотика в рекламе и связях с </w:t>
            </w:r>
            <w:r w:rsidRPr="00000898">
              <w:rPr>
                <w:b/>
                <w:sz w:val="26"/>
                <w:szCs w:val="26"/>
              </w:rPr>
              <w:t>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3D453D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00089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000898" w:rsidRPr="00000898">
        <w:rPr>
          <w:sz w:val="24"/>
          <w:szCs w:val="24"/>
        </w:rPr>
        <w:t>Семиотика в рекламе и связях с общественностью</w:t>
      </w:r>
      <w:r w:rsidRPr="00163BEE">
        <w:rPr>
          <w:sz w:val="24"/>
          <w:szCs w:val="24"/>
        </w:rPr>
        <w:t xml:space="preserve">» </w:t>
      </w:r>
      <w:r w:rsidR="00FE41F1">
        <w:rPr>
          <w:sz w:val="24"/>
          <w:szCs w:val="24"/>
        </w:rPr>
        <w:t xml:space="preserve">изучается во </w:t>
      </w:r>
      <w:r w:rsidR="001C170C">
        <w:rPr>
          <w:sz w:val="24"/>
          <w:szCs w:val="24"/>
        </w:rPr>
        <w:t>втором</w:t>
      </w:r>
      <w:bookmarkStart w:id="11" w:name="_GoBack"/>
      <w:bookmarkEnd w:id="11"/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9772EB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9772EB" w:rsidRDefault="00797466" w:rsidP="009772EB">
      <w:pPr>
        <w:pStyle w:val="2"/>
        <w:rPr>
          <w:i/>
        </w:rPr>
      </w:pPr>
      <w:r w:rsidRPr="007B449A">
        <w:t>Форма промежуточной аттестации</w:t>
      </w:r>
      <w:r w:rsidR="009772EB">
        <w:t xml:space="preserve">: </w:t>
      </w:r>
      <w:r w:rsidR="003312E0" w:rsidRPr="009772EB">
        <w:rPr>
          <w:sz w:val="24"/>
          <w:szCs w:val="24"/>
        </w:rPr>
        <w:t>э</w:t>
      </w:r>
      <w:r w:rsidRPr="009772EB">
        <w:rPr>
          <w:sz w:val="24"/>
          <w:szCs w:val="24"/>
        </w:rPr>
        <w:t>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3630A3" w:rsidRPr="003630A3" w:rsidRDefault="000B1761" w:rsidP="003630A3">
      <w:pPr>
        <w:pStyle w:val="af0"/>
        <w:numPr>
          <w:ilvl w:val="3"/>
          <w:numId w:val="6"/>
        </w:numPr>
        <w:rPr>
          <w:sz w:val="24"/>
          <w:szCs w:val="24"/>
        </w:rPr>
      </w:pPr>
      <w:r w:rsidRPr="003630A3">
        <w:rPr>
          <w:sz w:val="24"/>
          <w:szCs w:val="24"/>
        </w:rPr>
        <w:t>Целью</w:t>
      </w:r>
      <w:r w:rsidR="00894420" w:rsidRPr="003630A3">
        <w:rPr>
          <w:sz w:val="24"/>
          <w:szCs w:val="24"/>
        </w:rPr>
        <w:t xml:space="preserve"> </w:t>
      </w:r>
      <w:r w:rsidR="00036DDC" w:rsidRPr="003630A3">
        <w:rPr>
          <w:sz w:val="24"/>
          <w:szCs w:val="24"/>
        </w:rPr>
        <w:t>освоения</w:t>
      </w:r>
      <w:r w:rsidR="00894420" w:rsidRPr="003630A3">
        <w:rPr>
          <w:sz w:val="24"/>
          <w:szCs w:val="24"/>
        </w:rPr>
        <w:t xml:space="preserve"> дисциплины «</w:t>
      </w:r>
      <w:r w:rsidR="009772EB" w:rsidRPr="003630A3">
        <w:rPr>
          <w:sz w:val="24"/>
          <w:szCs w:val="24"/>
        </w:rPr>
        <w:t>Семиотика в рекламе и связях с общественностью</w:t>
      </w:r>
      <w:r w:rsidR="00894420" w:rsidRPr="003630A3">
        <w:rPr>
          <w:sz w:val="24"/>
          <w:szCs w:val="24"/>
        </w:rPr>
        <w:t>» явля</w:t>
      </w:r>
      <w:r w:rsidRPr="003630A3">
        <w:rPr>
          <w:sz w:val="24"/>
          <w:szCs w:val="24"/>
        </w:rPr>
        <w:t>е</w:t>
      </w:r>
      <w:r w:rsidR="00894420" w:rsidRPr="003630A3">
        <w:rPr>
          <w:sz w:val="24"/>
          <w:szCs w:val="24"/>
        </w:rPr>
        <w:t>тся</w:t>
      </w:r>
      <w:r w:rsidRPr="003630A3">
        <w:rPr>
          <w:sz w:val="24"/>
          <w:szCs w:val="24"/>
        </w:rPr>
        <w:t xml:space="preserve"> </w:t>
      </w:r>
      <w:r w:rsidR="003630A3" w:rsidRPr="003630A3">
        <w:rPr>
          <w:sz w:val="24"/>
          <w:szCs w:val="24"/>
        </w:rPr>
        <w:t xml:space="preserve">изучение функционирования рекламы и связей с общественностью, как знакового, социального и эстетического феномена, формирование представления о семиотике – науке о знаках и символах, которая является фундаментальной базой для изучения всех аспектов рекламной и </w:t>
      </w:r>
      <w:proofErr w:type="spellStart"/>
      <w:r w:rsidR="003630A3" w:rsidRPr="003630A3">
        <w:rPr>
          <w:sz w:val="24"/>
          <w:szCs w:val="24"/>
        </w:rPr>
        <w:t>Пр</w:t>
      </w:r>
      <w:proofErr w:type="spellEnd"/>
      <w:r w:rsidR="003630A3" w:rsidRPr="003630A3">
        <w:rPr>
          <w:sz w:val="24"/>
          <w:szCs w:val="24"/>
        </w:rPr>
        <w:t xml:space="preserve"> деятельности.  </w:t>
      </w:r>
    </w:p>
    <w:p w:rsidR="00655A44" w:rsidRPr="003630A3" w:rsidRDefault="00655A44" w:rsidP="005B72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30A3">
        <w:rPr>
          <w:sz w:val="24"/>
          <w:szCs w:val="24"/>
        </w:rPr>
        <w:t>Результатом обучения по дисциплине</w:t>
      </w:r>
      <w:r w:rsidR="00F47D5C" w:rsidRPr="003630A3">
        <w:rPr>
          <w:sz w:val="24"/>
          <w:szCs w:val="24"/>
        </w:rPr>
        <w:t xml:space="preserve"> </w:t>
      </w:r>
      <w:r w:rsidRPr="003630A3">
        <w:rPr>
          <w:sz w:val="24"/>
          <w:szCs w:val="24"/>
        </w:rPr>
        <w:t xml:space="preserve">является </w:t>
      </w:r>
      <w:r w:rsidR="00963DA6" w:rsidRPr="003630A3">
        <w:rPr>
          <w:sz w:val="24"/>
          <w:szCs w:val="24"/>
        </w:rPr>
        <w:t>овладение обучающимися</w:t>
      </w:r>
      <w:r w:rsidR="00963DA6" w:rsidRPr="003630A3">
        <w:rPr>
          <w:color w:val="333333"/>
          <w:sz w:val="24"/>
          <w:szCs w:val="24"/>
        </w:rPr>
        <w:t xml:space="preserve"> </w:t>
      </w:r>
      <w:r w:rsidR="00963DA6" w:rsidRPr="003630A3">
        <w:rPr>
          <w:rFonts w:eastAsia="Times New Roman"/>
          <w:sz w:val="24"/>
          <w:szCs w:val="24"/>
        </w:rPr>
        <w:t>знаниями, умения</w:t>
      </w:r>
      <w:r w:rsidR="00F47D5C" w:rsidRPr="003630A3">
        <w:rPr>
          <w:rFonts w:eastAsia="Times New Roman"/>
          <w:sz w:val="24"/>
          <w:szCs w:val="24"/>
        </w:rPr>
        <w:t>ми</w:t>
      </w:r>
      <w:r w:rsidR="00963DA6" w:rsidRPr="003630A3">
        <w:rPr>
          <w:rFonts w:eastAsia="Times New Roman"/>
          <w:sz w:val="24"/>
          <w:szCs w:val="24"/>
        </w:rPr>
        <w:t>, навык</w:t>
      </w:r>
      <w:r w:rsidR="00F47D5C" w:rsidRPr="003630A3">
        <w:rPr>
          <w:rFonts w:eastAsia="Times New Roman"/>
          <w:sz w:val="24"/>
          <w:szCs w:val="24"/>
        </w:rPr>
        <w:t>ами</w:t>
      </w:r>
      <w:r w:rsidR="00963DA6" w:rsidRPr="003630A3">
        <w:rPr>
          <w:rFonts w:eastAsia="Times New Roman"/>
          <w:sz w:val="24"/>
          <w:szCs w:val="24"/>
        </w:rPr>
        <w:t xml:space="preserve"> и (или) опыт</w:t>
      </w:r>
      <w:r w:rsidR="00F47D5C" w:rsidRPr="003630A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630A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630A3">
        <w:rPr>
          <w:rFonts w:eastAsia="Times New Roman"/>
          <w:sz w:val="24"/>
          <w:szCs w:val="24"/>
        </w:rPr>
        <w:t>обеспечивающими</w:t>
      </w:r>
      <w:r w:rsidR="00963DA6" w:rsidRPr="003630A3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3630A3">
        <w:rPr>
          <w:rFonts w:eastAsia="Times New Roman"/>
          <w:sz w:val="24"/>
          <w:szCs w:val="24"/>
        </w:rPr>
        <w:t>тов освоения дисциплины</w:t>
      </w:r>
      <w:r w:rsidR="005E43BD" w:rsidRPr="003630A3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41B" w:rsidRDefault="00CF041B" w:rsidP="00503805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FD0F91" w:rsidRPr="00503805" w:rsidRDefault="00CF041B" w:rsidP="00503805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1B" w:rsidRDefault="00CF041B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FD0F91" w:rsidRPr="00503805" w:rsidRDefault="00CF041B" w:rsidP="00503805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Анализ современного состояния общества в социально-историческом, эти</w:t>
            </w:r>
            <w:r>
              <w:rPr>
                <w:color w:val="000000"/>
              </w:rPr>
              <w:t>ческом и философском контекстах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CF041B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FD0F91" w:rsidRPr="00503805" w:rsidRDefault="00CF041B" w:rsidP="00503805">
            <w:pPr>
              <w:rPr>
                <w:rStyle w:val="fontstyle01"/>
                <w:rFonts w:ascii="Times New Roman" w:hAnsi="Times New Roman"/>
              </w:rPr>
            </w:pPr>
            <w:r w:rsidRPr="00CF041B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41B" w:rsidRDefault="00CF041B" w:rsidP="00503805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FD0F91" w:rsidRPr="00503805" w:rsidRDefault="00CF041B" w:rsidP="00CF041B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 xml:space="preserve">Способен применять основные технологии маркетинговых коммуникаций при разработке и </w:t>
            </w:r>
            <w:r w:rsidRPr="00CF041B">
              <w:rPr>
                <w:color w:val="000000"/>
              </w:rPr>
              <w:lastRenderedPageBreak/>
              <w:t>реализации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1B" w:rsidRDefault="00CF041B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ИД-ПК-2.1 </w:t>
            </w:r>
          </w:p>
          <w:p w:rsidR="00FD0F91" w:rsidRPr="00503805" w:rsidRDefault="00CF041B" w:rsidP="00503805">
            <w:pPr>
              <w:rPr>
                <w:rStyle w:val="fontstyle01"/>
                <w:rFonts w:ascii="Times New Roman" w:hAnsi="Times New Roman"/>
              </w:rPr>
            </w:pPr>
            <w:r w:rsidRPr="00CF041B"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503805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lastRenderedPageBreak/>
              <w:t>ПК-5</w:t>
            </w:r>
          </w:p>
          <w:p w:rsidR="00FD0F91" w:rsidRPr="00503805" w:rsidRDefault="00503805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FD0F91" w:rsidRPr="00503805" w:rsidRDefault="00503805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282" w:rsidRDefault="00394282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FD0F91" w:rsidRPr="00394282" w:rsidRDefault="00394282" w:rsidP="00394282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среде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CF041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B4" w:rsidRDefault="004815B4" w:rsidP="005E3840">
      <w:r>
        <w:separator/>
      </w:r>
    </w:p>
  </w:endnote>
  <w:endnote w:type="continuationSeparator" w:id="0">
    <w:p w:rsidR="004815B4" w:rsidRDefault="004815B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D45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B4" w:rsidRDefault="004815B4" w:rsidP="005E3840">
      <w:r>
        <w:separator/>
      </w:r>
    </w:p>
  </w:footnote>
  <w:footnote w:type="continuationSeparator" w:id="0">
    <w:p w:rsidR="004815B4" w:rsidRDefault="004815B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D453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945C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898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70C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0A3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3D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2E"/>
    <w:rsid w:val="004815B4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13C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333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2EB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5CB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1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6F9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83E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E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1F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2625-B8E0-4A64-93E1-3FD2DB11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2</cp:revision>
  <cp:lastPrinted>2021-05-14T12:22:00Z</cp:lastPrinted>
  <dcterms:created xsi:type="dcterms:W3CDTF">2022-04-09T12:32:00Z</dcterms:created>
  <dcterms:modified xsi:type="dcterms:W3CDTF">2022-04-09T12:32:00Z</dcterms:modified>
</cp:coreProperties>
</file>