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A3C77" w:rsidP="00000898">
            <w:pPr>
              <w:jc w:val="center"/>
              <w:rPr>
                <w:b/>
                <w:sz w:val="26"/>
                <w:szCs w:val="26"/>
              </w:rPr>
            </w:pPr>
            <w:r w:rsidRPr="004A3C77">
              <w:rPr>
                <w:b/>
                <w:sz w:val="26"/>
                <w:szCs w:val="26"/>
              </w:rPr>
              <w:t>Методология и методы исследования в рекламе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A072C" w:rsidP="008E0752">
            <w:pPr>
              <w:rPr>
                <w:sz w:val="24"/>
                <w:szCs w:val="24"/>
              </w:rPr>
            </w:pPr>
            <w:hyperlink r:id="rId9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4A3C7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A3C77" w:rsidRPr="004A3C77">
        <w:rPr>
          <w:sz w:val="24"/>
          <w:szCs w:val="24"/>
        </w:rPr>
        <w:t>Методология и методы исследования в рекламе</w:t>
      </w:r>
      <w:r w:rsidRPr="00163BEE">
        <w:rPr>
          <w:sz w:val="24"/>
          <w:szCs w:val="24"/>
        </w:rPr>
        <w:t xml:space="preserve">» </w:t>
      </w:r>
      <w:r w:rsidR="004A3C77">
        <w:rPr>
          <w:sz w:val="24"/>
          <w:szCs w:val="24"/>
        </w:rPr>
        <w:t>изучается в первом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4A3C77">
        <w:t>: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7359EF" w:rsidRPr="007359EF" w:rsidRDefault="000B1761" w:rsidP="007359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59EF">
        <w:rPr>
          <w:sz w:val="24"/>
          <w:szCs w:val="24"/>
        </w:rPr>
        <w:t>Целью</w:t>
      </w:r>
      <w:r w:rsidR="00894420" w:rsidRPr="007359EF">
        <w:rPr>
          <w:sz w:val="24"/>
          <w:szCs w:val="24"/>
        </w:rPr>
        <w:t xml:space="preserve"> </w:t>
      </w:r>
      <w:r w:rsidR="00036DDC" w:rsidRPr="007359EF">
        <w:rPr>
          <w:sz w:val="24"/>
          <w:szCs w:val="24"/>
        </w:rPr>
        <w:t>освоения</w:t>
      </w:r>
      <w:r w:rsidR="00894420" w:rsidRPr="007359EF">
        <w:rPr>
          <w:sz w:val="24"/>
          <w:szCs w:val="24"/>
        </w:rPr>
        <w:t xml:space="preserve"> дисциплины «</w:t>
      </w:r>
      <w:r w:rsidR="004A3C77" w:rsidRPr="007359EF">
        <w:rPr>
          <w:sz w:val="24"/>
          <w:szCs w:val="24"/>
        </w:rPr>
        <w:t>Методология и методы исследования в рекламе</w:t>
      </w:r>
      <w:r w:rsidR="00894420" w:rsidRPr="007359EF">
        <w:rPr>
          <w:sz w:val="24"/>
          <w:szCs w:val="24"/>
        </w:rPr>
        <w:t>» явля</w:t>
      </w:r>
      <w:r w:rsidRPr="007359EF">
        <w:rPr>
          <w:sz w:val="24"/>
          <w:szCs w:val="24"/>
        </w:rPr>
        <w:t>е</w:t>
      </w:r>
      <w:r w:rsidR="00894420" w:rsidRPr="007359EF">
        <w:rPr>
          <w:sz w:val="24"/>
          <w:szCs w:val="24"/>
        </w:rPr>
        <w:t>тся</w:t>
      </w:r>
      <w:r w:rsidRPr="007359EF">
        <w:rPr>
          <w:sz w:val="24"/>
          <w:szCs w:val="24"/>
        </w:rPr>
        <w:t xml:space="preserve"> </w:t>
      </w:r>
      <w:r w:rsidR="007359EF" w:rsidRPr="007359EF">
        <w:rPr>
          <w:sz w:val="24"/>
          <w:szCs w:val="24"/>
        </w:rPr>
        <w:t>формирование целостного представления о проведении эмпирического социологического исследования, базовых знаний об арсенале существующих методов сбора социологической информации;</w:t>
      </w:r>
    </w:p>
    <w:p w:rsidR="007359EF" w:rsidRPr="007359EF" w:rsidRDefault="007359EF" w:rsidP="007359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59EF">
        <w:rPr>
          <w:sz w:val="24"/>
          <w:szCs w:val="24"/>
        </w:rPr>
        <w:t>формирование практических навыков проведения социологических исследований;</w:t>
      </w:r>
    </w:p>
    <w:p w:rsidR="007359EF" w:rsidRPr="007359EF" w:rsidRDefault="007359EF" w:rsidP="007359E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59EF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359EF">
        <w:rPr>
          <w:sz w:val="24"/>
          <w:szCs w:val="24"/>
        </w:rPr>
        <w:t>ВО</w:t>
      </w:r>
      <w:proofErr w:type="gramEnd"/>
      <w:r w:rsidRPr="007359EF">
        <w:rPr>
          <w:sz w:val="24"/>
          <w:szCs w:val="24"/>
        </w:rPr>
        <w:t xml:space="preserve">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A3C77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4A3C77" w:rsidRPr="00503805" w:rsidRDefault="004A3C77" w:rsidP="00503805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 xml:space="preserve"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</w:t>
            </w:r>
            <w:r w:rsidRPr="004A3C77">
              <w:rPr>
                <w:color w:val="000000"/>
              </w:rPr>
              <w:lastRenderedPageBreak/>
              <w:t>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:rsidR="004A3C77" w:rsidRPr="00503805" w:rsidRDefault="004A3C77" w:rsidP="00503805">
            <w:pPr>
              <w:rPr>
                <w:color w:val="000000"/>
                <w:sz w:val="24"/>
                <w:szCs w:val="24"/>
              </w:rPr>
            </w:pPr>
            <w:r w:rsidRPr="004A3C77"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 w:rsidR="004A3C77" w:rsidRPr="00F31E81" w:rsidTr="005048F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C77" w:rsidRPr="00021C27" w:rsidRDefault="004A3C7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4A3C77" w:rsidRPr="00503805" w:rsidRDefault="004A3C77" w:rsidP="00503805">
            <w:pPr>
              <w:rPr>
                <w:rStyle w:val="fontstyle01"/>
                <w:rFonts w:ascii="Times New Roman" w:hAnsi="Times New Roman"/>
              </w:rPr>
            </w:pPr>
            <w:r w:rsidRPr="004A3C77"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  <w:tr w:rsidR="004A3C77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Pr="00021C27" w:rsidRDefault="004A3C7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4A3C77" w:rsidRP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Обоснование методологии и методов исследования, </w:t>
            </w: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разработка алгоритмов и организация исследования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4A3C77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ПК-4</w:t>
            </w:r>
          </w:p>
          <w:p w:rsidR="00FD0F91" w:rsidRPr="00503805" w:rsidRDefault="004A3C77" w:rsidP="00CF04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4A3C77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77" w:rsidRDefault="004A3C77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3C7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2C" w:rsidRDefault="00CA072C" w:rsidP="005E3840">
      <w:r>
        <w:separator/>
      </w:r>
    </w:p>
  </w:endnote>
  <w:endnote w:type="continuationSeparator" w:id="0">
    <w:p w:rsidR="00CA072C" w:rsidRDefault="00CA07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2C" w:rsidRDefault="00CA072C" w:rsidP="005E3840">
      <w:r>
        <w:separator/>
      </w:r>
    </w:p>
  </w:footnote>
  <w:footnote w:type="continuationSeparator" w:id="0">
    <w:p w:rsidR="00CA072C" w:rsidRDefault="00CA07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359E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4998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3C77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9EF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974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5F7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72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0C4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599F-55E6-4FE0-A458-8C840B4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rst</cp:lastModifiedBy>
  <cp:revision>2</cp:revision>
  <cp:lastPrinted>2021-05-14T12:22:00Z</cp:lastPrinted>
  <dcterms:created xsi:type="dcterms:W3CDTF">2022-04-07T20:41:00Z</dcterms:created>
  <dcterms:modified xsi:type="dcterms:W3CDTF">2022-04-07T20:41:00Z</dcterms:modified>
</cp:coreProperties>
</file>