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10FFE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работы отделов рекламы и связей </w:t>
            </w:r>
            <w:r w:rsidRPr="00010FFE">
              <w:rPr>
                <w:b/>
                <w:sz w:val="26"/>
                <w:szCs w:val="26"/>
              </w:rPr>
              <w:t>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11053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10F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10FFE" w:rsidRPr="00010FFE">
        <w:rPr>
          <w:sz w:val="24"/>
          <w:szCs w:val="24"/>
        </w:rPr>
        <w:t>Организация работы отделов рекламы и связей с общественностью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26B9D">
        <w:rPr>
          <w:sz w:val="24"/>
          <w:szCs w:val="24"/>
        </w:rPr>
        <w:t>восьмом</w:t>
      </w:r>
      <w:bookmarkStart w:id="11" w:name="_GoBack"/>
      <w:bookmarkEnd w:id="11"/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3312E0" w:rsidRPr="00010FFE">
        <w:rPr>
          <w:sz w:val="24"/>
          <w:szCs w:val="24"/>
        </w:rPr>
        <w:t>э</w:t>
      </w:r>
      <w:r w:rsidRPr="00010FFE">
        <w:rPr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010FFE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010FFE" w:rsidRPr="00010FFE">
        <w:rPr>
          <w:sz w:val="24"/>
          <w:szCs w:val="24"/>
        </w:rPr>
        <w:t>Организация работы отделов рекламы и связей с общественностью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Default="00010FF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:rsidR="00FD0F91" w:rsidRPr="00503805" w:rsidRDefault="00010FFE" w:rsidP="00503805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</w:rPr>
              <w:t>Определение имеющихся ресурсов и ограничений, действующих правовых н</w:t>
            </w:r>
            <w:r>
              <w:rPr>
                <w:color w:val="000000"/>
              </w:rPr>
              <w:t>орм в рамках поставленных задач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ПК-3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разрабатывать индивидуальные и (или) коллективные проекты в сфере рекламы и связей с общественностью и продвигать </w:t>
            </w:r>
            <w:r>
              <w:rPr>
                <w:color w:val="000000"/>
              </w:rPr>
              <w:lastRenderedPageBreak/>
              <w:t>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010FFE" w:rsidRPr="00503805" w:rsidRDefault="00010FFE" w:rsidP="00010FF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0FFE" w:rsidRPr="00503805" w:rsidRDefault="00010FFE" w:rsidP="00010FFE">
            <w:pPr>
              <w:rPr>
                <w:rStyle w:val="fontstyle01"/>
                <w:rFonts w:ascii="Times New Roman" w:hAnsi="Times New Roman"/>
              </w:rPr>
            </w:pPr>
            <w:r w:rsidRPr="00010FFE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010FFE" w:rsidRPr="00F31E81" w:rsidTr="000444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010FFE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:rsidR="00010FFE" w:rsidRPr="00503805" w:rsidRDefault="00C116C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уча</w:t>
            </w:r>
            <w:r w:rsidR="00010FFE" w:rsidRPr="00010FFE">
              <w:rPr>
                <w:color w:val="000000"/>
                <w:sz w:val="24"/>
                <w:szCs w:val="24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Default="00010FFE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116C5"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010FFE" w:rsidRPr="00503805" w:rsidRDefault="00C116C5" w:rsidP="00503805">
            <w:pPr>
              <w:rPr>
                <w:rStyle w:val="fontstyle01"/>
                <w:rFonts w:ascii="Times New Roman" w:hAnsi="Times New Roman"/>
              </w:rPr>
            </w:pPr>
            <w:r w:rsidRPr="00C116C5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6C5" w:rsidRPr="00C116C5" w:rsidRDefault="00C116C5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010FFE" w:rsidRPr="00394282" w:rsidRDefault="00C116C5" w:rsidP="00394282">
            <w:pPr>
              <w:rPr>
                <w:rStyle w:val="fontstyle01"/>
                <w:rFonts w:ascii="Times New Roman" w:hAnsi="Times New Roman"/>
              </w:rPr>
            </w:pPr>
            <w:r w:rsidRPr="00C116C5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C116C5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6D2FA9" w:rsidP="00037666">
            <w:pPr>
              <w:jc w:val="center"/>
            </w:pPr>
            <w:r w:rsidRPr="006D2FA9"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3" w:rsidRDefault="00C11053" w:rsidP="005E3840">
      <w:r>
        <w:separator/>
      </w:r>
    </w:p>
  </w:endnote>
  <w:endnote w:type="continuationSeparator" w:id="0">
    <w:p w:rsidR="00C11053" w:rsidRDefault="00C110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3" w:rsidRDefault="00C11053" w:rsidP="005E3840">
      <w:r>
        <w:separator/>
      </w:r>
    </w:p>
  </w:footnote>
  <w:footnote w:type="continuationSeparator" w:id="0">
    <w:p w:rsidR="00C11053" w:rsidRDefault="00C110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26B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215FF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36FA-DABB-4C44-8E5B-154D253C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3</cp:revision>
  <cp:lastPrinted>2021-05-14T12:22:00Z</cp:lastPrinted>
  <dcterms:created xsi:type="dcterms:W3CDTF">2022-03-31T19:55:00Z</dcterms:created>
  <dcterms:modified xsi:type="dcterms:W3CDTF">2022-03-31T19:59:00Z</dcterms:modified>
</cp:coreProperties>
</file>