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08B033A3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16A369DD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793AF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1620F052" w14:textId="77777777" w:rsidR="005558F8" w:rsidRPr="00793AF6" w:rsidRDefault="005558F8" w:rsidP="00793AF6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93AF6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70B073F8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6AB9B061" w14:textId="6BA2CB4B" w:rsidR="00E05948" w:rsidRPr="00B32B32" w:rsidRDefault="00DA7597" w:rsidP="00010FF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Основы культуры и информационной </w:t>
            </w:r>
            <w:proofErr w:type="spellStart"/>
            <w:r>
              <w:rPr>
                <w:b/>
                <w:sz w:val="26"/>
                <w:szCs w:val="26"/>
              </w:rPr>
              <w:t>безопсности</w:t>
            </w:r>
            <w:proofErr w:type="spellEnd"/>
          </w:p>
        </w:tc>
      </w:tr>
      <w:tr w:rsidR="00D1678A" w:rsidRPr="000743F9" w14:paraId="5BE2E3E0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DDF2A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4721A6" w14:textId="77777777" w:rsidR="00D1678A" w:rsidRPr="000743F9" w:rsidRDefault="00D1678A" w:rsidP="00793AF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4051F632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A4CEAE8" w14:textId="77777777"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63DC9AA6" w14:textId="77777777" w:rsidR="00D1678A" w:rsidRPr="000743F9" w:rsidRDefault="0002761E" w:rsidP="008E0752">
            <w:pPr>
              <w:rPr>
                <w:sz w:val="24"/>
                <w:szCs w:val="24"/>
              </w:rPr>
            </w:pPr>
            <w:hyperlink r:id="rId8" w:history="1">
              <w:r w:rsidR="00793AF6" w:rsidRPr="00793AF6">
                <w:rPr>
                  <w:sz w:val="24"/>
                  <w:szCs w:val="24"/>
                </w:rPr>
                <w:t>42.03.01</w:t>
              </w:r>
            </w:hyperlink>
          </w:p>
        </w:tc>
        <w:tc>
          <w:tcPr>
            <w:tcW w:w="5209" w:type="dxa"/>
            <w:shd w:val="clear" w:color="auto" w:fill="auto"/>
          </w:tcPr>
          <w:p w14:paraId="2125C060" w14:textId="77777777" w:rsidR="00D1678A" w:rsidRPr="000743F9" w:rsidRDefault="00793AF6" w:rsidP="00B51943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Реклама и связи с общественностью</w:t>
            </w:r>
          </w:p>
        </w:tc>
      </w:tr>
      <w:tr w:rsidR="00D1678A" w:rsidRPr="000743F9" w14:paraId="79A80FFF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35EB568" w14:textId="77777777"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03621713" w14:textId="77777777" w:rsidR="00793AF6" w:rsidRPr="00793AF6" w:rsidRDefault="00793AF6" w:rsidP="00793AF6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 xml:space="preserve">Реклама и связи с общественностью </w:t>
            </w:r>
          </w:p>
          <w:p w14:paraId="651BE188" w14:textId="77777777" w:rsidR="00D1678A" w:rsidRPr="000743F9" w:rsidRDefault="00793AF6" w:rsidP="00793AF6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в коммерческой сфере</w:t>
            </w:r>
          </w:p>
        </w:tc>
      </w:tr>
      <w:tr w:rsidR="00D1678A" w:rsidRPr="000743F9" w14:paraId="15D57CFB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F7A9190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C2F18C1" w14:textId="77777777" w:rsidR="00D1678A" w:rsidRPr="00793AF6" w:rsidRDefault="00793AF6" w:rsidP="006470FB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22FB3EBB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A286CFF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3BEA34E0" w14:textId="6FD775C7" w:rsidR="00D1678A" w:rsidRPr="000743F9" w:rsidRDefault="00E348D1" w:rsidP="0079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Очная, з</w:t>
            </w:r>
            <w:r w:rsidR="00D1678A" w:rsidRPr="000743F9">
              <w:rPr>
                <w:sz w:val="24"/>
                <w:szCs w:val="24"/>
              </w:rPr>
              <w:t>аочная</w:t>
            </w:r>
          </w:p>
        </w:tc>
      </w:tr>
    </w:tbl>
    <w:p w14:paraId="1BA25F1B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3F275A1D" w14:textId="4075F9E0" w:rsidR="004E4C46" w:rsidRDefault="005E642D" w:rsidP="00AC2D3C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163BEE">
        <w:rPr>
          <w:sz w:val="24"/>
          <w:szCs w:val="24"/>
        </w:rPr>
        <w:t>«</w:t>
      </w:r>
      <w:r w:rsidR="007150F8">
        <w:rPr>
          <w:sz w:val="24"/>
          <w:szCs w:val="24"/>
        </w:rPr>
        <w:t>Основы теории коммуникации</w:t>
      </w:r>
      <w:r w:rsidRPr="00AC2D3C">
        <w:rPr>
          <w:sz w:val="24"/>
          <w:szCs w:val="24"/>
        </w:rPr>
        <w:t>»</w:t>
      </w:r>
      <w:r w:rsidRPr="00163BEE">
        <w:rPr>
          <w:sz w:val="24"/>
          <w:szCs w:val="24"/>
        </w:rPr>
        <w:t xml:space="preserve"> </w:t>
      </w:r>
      <w:r w:rsidR="004E4C46" w:rsidRPr="00163BEE">
        <w:rPr>
          <w:sz w:val="24"/>
          <w:szCs w:val="24"/>
        </w:rPr>
        <w:t xml:space="preserve">изучается </w:t>
      </w:r>
      <w:r w:rsidR="007150F8">
        <w:rPr>
          <w:sz w:val="24"/>
          <w:szCs w:val="24"/>
        </w:rPr>
        <w:t>в</w:t>
      </w:r>
      <w:r w:rsidR="00DA7597">
        <w:rPr>
          <w:sz w:val="24"/>
          <w:szCs w:val="24"/>
        </w:rPr>
        <w:t xml:space="preserve"> четвертом</w:t>
      </w:r>
      <w:r w:rsidR="007150F8">
        <w:rPr>
          <w:sz w:val="24"/>
          <w:szCs w:val="24"/>
        </w:rPr>
        <w:t xml:space="preserve"> семестре</w:t>
      </w:r>
      <w:r w:rsidR="00163BEE" w:rsidRPr="00163BEE">
        <w:rPr>
          <w:sz w:val="24"/>
          <w:szCs w:val="24"/>
        </w:rPr>
        <w:t>.</w:t>
      </w:r>
    </w:p>
    <w:p w14:paraId="63B8D310" w14:textId="77777777" w:rsidR="00A84551" w:rsidRPr="00793AF6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93AF6">
        <w:rPr>
          <w:sz w:val="24"/>
          <w:szCs w:val="24"/>
        </w:rPr>
        <w:t>Курсовая работа</w:t>
      </w:r>
      <w:r w:rsidR="00793AF6" w:rsidRPr="00793AF6">
        <w:rPr>
          <w:sz w:val="24"/>
          <w:szCs w:val="24"/>
        </w:rPr>
        <w:t xml:space="preserve"> </w:t>
      </w:r>
      <w:r w:rsidRPr="00793AF6">
        <w:rPr>
          <w:sz w:val="24"/>
          <w:szCs w:val="24"/>
        </w:rPr>
        <w:t xml:space="preserve">– </w:t>
      </w:r>
      <w:r w:rsidR="00010FFE">
        <w:rPr>
          <w:sz w:val="24"/>
          <w:szCs w:val="24"/>
        </w:rPr>
        <w:t xml:space="preserve">не </w:t>
      </w:r>
      <w:r w:rsidRPr="00793AF6">
        <w:rPr>
          <w:sz w:val="24"/>
          <w:szCs w:val="24"/>
        </w:rPr>
        <w:t>предусмотрен</w:t>
      </w:r>
      <w:r w:rsidR="00793AF6" w:rsidRPr="00793AF6">
        <w:rPr>
          <w:sz w:val="24"/>
          <w:szCs w:val="24"/>
        </w:rPr>
        <w:t>а</w:t>
      </w:r>
      <w:r w:rsidR="00394282">
        <w:rPr>
          <w:sz w:val="24"/>
          <w:szCs w:val="24"/>
        </w:rPr>
        <w:t>.</w:t>
      </w:r>
    </w:p>
    <w:p w14:paraId="4486066C" w14:textId="2BAF155B" w:rsidR="00797466" w:rsidRPr="00010FFE" w:rsidRDefault="00797466" w:rsidP="00010FFE">
      <w:pPr>
        <w:pStyle w:val="2"/>
        <w:rPr>
          <w:i/>
        </w:rPr>
      </w:pPr>
      <w:r w:rsidRPr="007B449A">
        <w:t>Форма промежуточной аттестации</w:t>
      </w:r>
      <w:r w:rsidR="00010FFE">
        <w:t xml:space="preserve">: </w:t>
      </w:r>
      <w:r w:rsidR="007150F8">
        <w:t>заче</w:t>
      </w:r>
      <w:r w:rsidR="00E348D1">
        <w:t>т</w:t>
      </w:r>
    </w:p>
    <w:p w14:paraId="64B12F81" w14:textId="77777777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C7852A2" w14:textId="77777777" w:rsidR="007E18CB" w:rsidRPr="00163BEE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3BEE">
        <w:rPr>
          <w:sz w:val="24"/>
          <w:szCs w:val="24"/>
        </w:rPr>
        <w:t xml:space="preserve">Учебная дисциплина </w:t>
      </w:r>
      <w:r w:rsidR="00163BEE" w:rsidRPr="00163BEE">
        <w:rPr>
          <w:sz w:val="24"/>
          <w:szCs w:val="24"/>
        </w:rPr>
        <w:t>относится к ч</w:t>
      </w:r>
      <w:r w:rsidRPr="00163BEE">
        <w:rPr>
          <w:sz w:val="24"/>
          <w:szCs w:val="24"/>
        </w:rPr>
        <w:t>асти, формируемой участн</w:t>
      </w:r>
      <w:r w:rsidR="00163BEE">
        <w:rPr>
          <w:sz w:val="24"/>
          <w:szCs w:val="24"/>
        </w:rPr>
        <w:t>иками образовательных отношений.</w:t>
      </w:r>
    </w:p>
    <w:p w14:paraId="2F070AD6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3097C800" w14:textId="0ACE037A" w:rsidR="00E348D1" w:rsidRPr="00E348D1" w:rsidRDefault="00E348D1" w:rsidP="00E348D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348D1">
        <w:rPr>
          <w:sz w:val="24"/>
          <w:szCs w:val="24"/>
        </w:rPr>
        <w:t>Целью освоения дисциплины «</w:t>
      </w:r>
      <w:r w:rsidR="00DA7597">
        <w:rPr>
          <w:sz w:val="24"/>
          <w:szCs w:val="24"/>
        </w:rPr>
        <w:t>Основы культуры и информационной безопасности</w:t>
      </w:r>
      <w:r w:rsidRPr="00E348D1">
        <w:rPr>
          <w:sz w:val="24"/>
          <w:szCs w:val="24"/>
        </w:rPr>
        <w:t xml:space="preserve">» является формирование у обучающихся комплекса теоретических знаний и практических навыков в области организации корпоративной социальной политики, управления социальным развитием персонала, владения методами и инструментами анализа социальной сферы организации и разработки планов и программ социального развития </w:t>
      </w:r>
      <w:proofErr w:type="gramStart"/>
      <w:r w:rsidRPr="00E348D1">
        <w:rPr>
          <w:sz w:val="24"/>
          <w:szCs w:val="24"/>
        </w:rPr>
        <w:t>персонала..</w:t>
      </w:r>
      <w:proofErr w:type="gramEnd"/>
    </w:p>
    <w:p w14:paraId="3895F1F1" w14:textId="6DCADBA9" w:rsidR="00655A44" w:rsidRPr="00F5388C" w:rsidRDefault="00E348D1" w:rsidP="00E348D1">
      <w:pPr>
        <w:pStyle w:val="af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Результатом </w:t>
      </w:r>
      <w:r w:rsidR="00655A44" w:rsidRPr="000B1761">
        <w:rPr>
          <w:sz w:val="24"/>
          <w:szCs w:val="24"/>
        </w:rPr>
        <w:t>обучения по дисциплине</w:t>
      </w:r>
      <w:r w:rsidR="00F47D5C" w:rsidRPr="000B1761">
        <w:rPr>
          <w:sz w:val="24"/>
          <w:szCs w:val="24"/>
        </w:rPr>
        <w:t xml:space="preserve"> </w:t>
      </w:r>
      <w:r w:rsidR="00655A44" w:rsidRPr="000B1761">
        <w:rPr>
          <w:sz w:val="24"/>
          <w:szCs w:val="24"/>
        </w:rPr>
        <w:t xml:space="preserve">является </w:t>
      </w:r>
      <w:r w:rsidR="00963DA6" w:rsidRPr="000B1761">
        <w:rPr>
          <w:sz w:val="24"/>
          <w:szCs w:val="24"/>
        </w:rPr>
        <w:t>овладение обучающимися</w:t>
      </w:r>
      <w:r w:rsidR="00963DA6" w:rsidRPr="00F5388C">
        <w:rPr>
          <w:color w:val="333333"/>
          <w:sz w:val="24"/>
          <w:szCs w:val="24"/>
        </w:rPr>
        <w:t xml:space="preserve">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D209DC">
        <w:rPr>
          <w:rFonts w:eastAsia="Times New Roman"/>
          <w:sz w:val="24"/>
          <w:szCs w:val="24"/>
        </w:rPr>
        <w:t>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6B6F800B" w14:textId="77777777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52B2D4F0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F900981" w14:textId="77777777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3C955BB" w14:textId="77777777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1DEAC5CC" w14:textId="7777777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E348D1" w:rsidRPr="00F31E81" w14:paraId="79AD05ED" w14:textId="77777777" w:rsidTr="00FD0F91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88AD0D" w14:textId="51651E39" w:rsidR="00E348D1" w:rsidRPr="00503805" w:rsidRDefault="00E348D1" w:rsidP="00E348D1">
            <w:pPr>
              <w:rPr>
                <w:color w:val="000000"/>
                <w:sz w:val="24"/>
                <w:szCs w:val="24"/>
              </w:rPr>
            </w:pPr>
            <w:r w:rsidRPr="00B22443">
              <w:rPr>
                <w:color w:val="000000"/>
                <w:sz w:val="24"/>
                <w:szCs w:val="24"/>
              </w:rPr>
              <w:t>УК-</w:t>
            </w:r>
            <w:r w:rsidR="00965854">
              <w:rPr>
                <w:color w:val="000000"/>
                <w:sz w:val="24"/>
                <w:szCs w:val="24"/>
              </w:rPr>
              <w:t>5</w:t>
            </w:r>
            <w:r w:rsidRPr="00B22443">
              <w:rPr>
                <w:color w:val="000000"/>
                <w:sz w:val="24"/>
                <w:szCs w:val="24"/>
              </w:rPr>
              <w:t>;</w:t>
            </w:r>
            <w:r w:rsidRPr="00B22443">
              <w:rPr>
                <w:color w:val="000000"/>
                <w:sz w:val="24"/>
                <w:szCs w:val="24"/>
              </w:rPr>
              <w:tab/>
            </w:r>
            <w:r w:rsidR="00965854" w:rsidRPr="00965854">
              <w:rPr>
                <w:color w:val="000000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D4FD" w14:textId="0C8E4D03" w:rsidR="00EA524F" w:rsidRDefault="00EA524F" w:rsidP="00E348D1">
            <w:pPr>
              <w:rPr>
                <w:color w:val="000000"/>
                <w:sz w:val="24"/>
                <w:szCs w:val="24"/>
              </w:rPr>
            </w:pPr>
            <w:r w:rsidRPr="00EA524F">
              <w:rPr>
                <w:color w:val="000000"/>
                <w:sz w:val="24"/>
                <w:szCs w:val="24"/>
              </w:rPr>
              <w:t>ИД-УК-5.2</w:t>
            </w:r>
            <w:r w:rsidRPr="00EA524F">
              <w:rPr>
                <w:color w:val="000000"/>
                <w:sz w:val="24"/>
                <w:szCs w:val="24"/>
              </w:rPr>
              <w:tab/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</w:t>
            </w:r>
          </w:p>
          <w:p w14:paraId="7962AC82" w14:textId="676E4BE9" w:rsidR="00EA524F" w:rsidRDefault="00EA524F" w:rsidP="00E348D1">
            <w:pPr>
              <w:rPr>
                <w:color w:val="000000"/>
                <w:sz w:val="24"/>
                <w:szCs w:val="24"/>
              </w:rPr>
            </w:pPr>
            <w:r w:rsidRPr="00EA524F">
              <w:rPr>
                <w:color w:val="000000"/>
                <w:sz w:val="24"/>
                <w:szCs w:val="24"/>
              </w:rPr>
              <w:t>ИД-УК-5.3</w:t>
            </w:r>
            <w:r w:rsidRPr="00EA524F">
              <w:rPr>
                <w:color w:val="000000"/>
                <w:sz w:val="24"/>
                <w:szCs w:val="24"/>
              </w:rPr>
              <w:tab/>
              <w:t>Применение способов преодоления коммуникативных барьеров при межкультурном взаимодействии в целях выполнения профессиональных задач;</w:t>
            </w:r>
          </w:p>
          <w:p w14:paraId="3499570B" w14:textId="4A88960F" w:rsidR="00E348D1" w:rsidRPr="00503805" w:rsidRDefault="00EA524F" w:rsidP="00E348D1">
            <w:pPr>
              <w:rPr>
                <w:color w:val="000000"/>
                <w:sz w:val="24"/>
                <w:szCs w:val="24"/>
              </w:rPr>
            </w:pPr>
            <w:r w:rsidRPr="00EA524F">
              <w:rPr>
                <w:color w:val="000000"/>
                <w:sz w:val="24"/>
                <w:szCs w:val="24"/>
              </w:rPr>
              <w:t>ИД-УК-5.4</w:t>
            </w:r>
            <w:r>
              <w:t xml:space="preserve"> </w:t>
            </w:r>
            <w:r w:rsidRPr="00EA524F">
              <w:rPr>
                <w:color w:val="000000"/>
                <w:sz w:val="24"/>
                <w:szCs w:val="24"/>
              </w:rPr>
              <w:t>Применение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интеграции;</w:t>
            </w:r>
          </w:p>
        </w:tc>
      </w:tr>
      <w:tr w:rsidR="00E348D1" w:rsidRPr="00F31E81" w14:paraId="3FE6C452" w14:textId="77777777" w:rsidTr="0002761E">
        <w:trPr>
          <w:trHeight w:val="138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357A" w14:textId="7686E9A3" w:rsidR="00E348D1" w:rsidRPr="00503805" w:rsidRDefault="00965854" w:rsidP="00E348D1">
            <w:pPr>
              <w:rPr>
                <w:color w:val="000000"/>
                <w:sz w:val="24"/>
                <w:szCs w:val="24"/>
              </w:rPr>
            </w:pPr>
            <w:r w:rsidRPr="00965854">
              <w:rPr>
                <w:color w:val="000000"/>
                <w:sz w:val="24"/>
                <w:szCs w:val="24"/>
              </w:rPr>
              <w:lastRenderedPageBreak/>
              <w:t>ОПК-3</w:t>
            </w:r>
            <w:r w:rsidR="00EA524F">
              <w:t xml:space="preserve"> </w:t>
            </w:r>
            <w:r w:rsidR="00EA524F" w:rsidRPr="00EA524F">
              <w:rPr>
                <w:color w:val="000000"/>
                <w:sz w:val="24"/>
                <w:szCs w:val="24"/>
              </w:rPr>
              <w:t xml:space="preserve">Способен использовать многообразие достижений отечественной и мировой культуры в процессе создания </w:t>
            </w:r>
            <w:proofErr w:type="spellStart"/>
            <w:r w:rsidR="00EA524F" w:rsidRPr="00EA524F">
              <w:rPr>
                <w:color w:val="000000"/>
                <w:sz w:val="24"/>
                <w:szCs w:val="24"/>
              </w:rPr>
              <w:t>медиатекстов</w:t>
            </w:r>
            <w:proofErr w:type="spellEnd"/>
            <w:r w:rsidR="00EA524F" w:rsidRPr="00EA524F">
              <w:rPr>
                <w:color w:val="000000"/>
                <w:sz w:val="24"/>
                <w:szCs w:val="24"/>
              </w:rPr>
              <w:t xml:space="preserve"> и (или) медиапродуктов, и (или) коммуникационных продуктов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A114" w14:textId="77777777" w:rsidR="00E348D1" w:rsidRDefault="00EA524F" w:rsidP="00E348D1">
            <w:pPr>
              <w:rPr>
                <w:rStyle w:val="fontstyle01"/>
                <w:rFonts w:ascii="Times New Roman" w:hAnsi="Times New Roman"/>
              </w:rPr>
            </w:pPr>
            <w:r w:rsidRPr="00EA524F">
              <w:rPr>
                <w:rStyle w:val="fontstyle01"/>
                <w:rFonts w:ascii="Times New Roman" w:hAnsi="Times New Roman"/>
              </w:rPr>
              <w:t>Анализ достижений отечественной и мировой культуры, а также средств художественной выразительности в процессе создания текстов рекламы и (или) связей с</w:t>
            </w:r>
          </w:p>
          <w:p w14:paraId="2731E339" w14:textId="0AFBF14E" w:rsidR="00EA524F" w:rsidRPr="00503805" w:rsidRDefault="00EA524F" w:rsidP="00E348D1">
            <w:pPr>
              <w:rPr>
                <w:rStyle w:val="fontstyle01"/>
                <w:rFonts w:ascii="Times New Roman" w:hAnsi="Times New Roman"/>
              </w:rPr>
            </w:pPr>
            <w:r w:rsidRPr="00EA524F">
              <w:rPr>
                <w:rStyle w:val="fontstyle01"/>
                <w:rFonts w:ascii="Times New Roman" w:hAnsi="Times New Roman"/>
              </w:rPr>
              <w:t>Критический анализ классической и современной культуры, обоснование собственного видения базовых концепций, выявление их влияния на разработку</w:t>
            </w:r>
          </w:p>
        </w:tc>
      </w:tr>
    </w:tbl>
    <w:p w14:paraId="3918A40B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59290365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2A5FB49B" w14:textId="0F685C34" w:rsidR="007B65C7" w:rsidRPr="007150F8" w:rsidRDefault="007150F8" w:rsidP="00037666">
            <w:pPr>
              <w:rPr>
                <w:iCs/>
              </w:rPr>
            </w:pPr>
            <w:r w:rsidRPr="007150F8">
              <w:rPr>
                <w:iCs/>
              </w:rPr>
              <w:t>По очной форме обучение -</w:t>
            </w:r>
          </w:p>
        </w:tc>
        <w:tc>
          <w:tcPr>
            <w:tcW w:w="1020" w:type="dxa"/>
            <w:vAlign w:val="center"/>
          </w:tcPr>
          <w:p w14:paraId="34A05588" w14:textId="72AFC969" w:rsidR="007B65C7" w:rsidRPr="00503805" w:rsidRDefault="007B2663" w:rsidP="00037666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05FE173B" w14:textId="7923FACD" w:rsidR="007B65C7" w:rsidRPr="007150F8" w:rsidRDefault="007150F8" w:rsidP="00037666">
            <w:pPr>
              <w:jc w:val="center"/>
              <w:rPr>
                <w:b/>
                <w:bCs/>
              </w:rPr>
            </w:pPr>
            <w:proofErr w:type="spellStart"/>
            <w:r w:rsidRPr="007150F8">
              <w:rPr>
                <w:b/>
                <w:bCs/>
              </w:rPr>
              <w:t>з.е</w:t>
            </w:r>
            <w:proofErr w:type="spellEnd"/>
            <w:r w:rsidRPr="007150F8">
              <w:rPr>
                <w:b/>
                <w:bCs/>
              </w:rPr>
              <w:t>.</w:t>
            </w:r>
          </w:p>
        </w:tc>
        <w:tc>
          <w:tcPr>
            <w:tcW w:w="1020" w:type="dxa"/>
            <w:vAlign w:val="center"/>
          </w:tcPr>
          <w:p w14:paraId="7FCDD738" w14:textId="00B90340" w:rsidR="007B65C7" w:rsidRPr="00503805" w:rsidRDefault="00E348D1" w:rsidP="00037666">
            <w:pPr>
              <w:jc w:val="center"/>
            </w:pPr>
            <w:r>
              <w:t>1</w:t>
            </w:r>
            <w:r w:rsidR="007B2663">
              <w:t>44</w:t>
            </w:r>
          </w:p>
        </w:tc>
        <w:tc>
          <w:tcPr>
            <w:tcW w:w="937" w:type="dxa"/>
            <w:vAlign w:val="center"/>
          </w:tcPr>
          <w:p w14:paraId="16C686AB" w14:textId="58D31535" w:rsidR="007B65C7" w:rsidRPr="00FB1BB8" w:rsidRDefault="00FB1BB8" w:rsidP="00037666">
            <w:pPr>
              <w:rPr>
                <w:iCs/>
                <w:sz w:val="24"/>
                <w:szCs w:val="24"/>
              </w:rPr>
            </w:pPr>
            <w:r w:rsidRPr="00FB1BB8">
              <w:rPr>
                <w:b/>
                <w:iCs/>
                <w:sz w:val="24"/>
                <w:szCs w:val="24"/>
              </w:rPr>
              <w:t>час.</w:t>
            </w:r>
          </w:p>
        </w:tc>
      </w:tr>
      <w:tr w:rsidR="007150F8" w14:paraId="32B8A956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2EDAEA" w14:textId="0CE8C97B" w:rsidR="007150F8" w:rsidRDefault="007150F8" w:rsidP="00715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09914F6D" w14:textId="28C32DB4" w:rsidR="007150F8" w:rsidRDefault="007B2663" w:rsidP="007150F8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26A0CB5C" w14:textId="0B009CEA" w:rsidR="007150F8" w:rsidRPr="009B6950" w:rsidRDefault="007150F8" w:rsidP="007150F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1A65C32" w14:textId="3339F6D1" w:rsidR="007150F8" w:rsidRDefault="00E348D1" w:rsidP="007150F8">
            <w:pPr>
              <w:jc w:val="center"/>
            </w:pPr>
            <w:r>
              <w:t>1</w:t>
            </w:r>
            <w:r w:rsidR="007B2663">
              <w:t>44</w:t>
            </w:r>
          </w:p>
        </w:tc>
        <w:tc>
          <w:tcPr>
            <w:tcW w:w="937" w:type="dxa"/>
            <w:vAlign w:val="center"/>
          </w:tcPr>
          <w:p w14:paraId="662BA07C" w14:textId="0DEA4EB4" w:rsidR="007150F8" w:rsidRDefault="007150F8" w:rsidP="00715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5741927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F83E4" w14:textId="77777777" w:rsidR="00256F78" w:rsidRDefault="00256F78" w:rsidP="005E3840">
      <w:r>
        <w:separator/>
      </w:r>
    </w:p>
  </w:endnote>
  <w:endnote w:type="continuationSeparator" w:id="0">
    <w:p w14:paraId="781468CB" w14:textId="77777777" w:rsidR="00256F78" w:rsidRDefault="00256F7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0CF3A" w14:textId="77777777" w:rsidR="007A3C5A" w:rsidRDefault="007C7FA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A4AE1E0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91934" w14:textId="77777777" w:rsidR="007A3C5A" w:rsidRDefault="007A3C5A">
    <w:pPr>
      <w:pStyle w:val="ae"/>
      <w:jc w:val="right"/>
    </w:pPr>
  </w:p>
  <w:p w14:paraId="3E68C45F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857D6" w14:textId="77777777" w:rsidR="007A3C5A" w:rsidRDefault="007A3C5A">
    <w:pPr>
      <w:pStyle w:val="ae"/>
      <w:jc w:val="right"/>
    </w:pPr>
  </w:p>
  <w:p w14:paraId="229EB172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5B061" w14:textId="77777777" w:rsidR="00256F78" w:rsidRDefault="00256F78" w:rsidP="005E3840">
      <w:r>
        <w:separator/>
      </w:r>
    </w:p>
  </w:footnote>
  <w:footnote w:type="continuationSeparator" w:id="0">
    <w:p w14:paraId="61275C76" w14:textId="77777777" w:rsidR="00256F78" w:rsidRDefault="00256F7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59A185E3" w14:textId="77777777" w:rsidR="007A3C5A" w:rsidRDefault="007C7FA1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AC2D3C">
          <w:rPr>
            <w:noProof/>
          </w:rPr>
          <w:t>2</w:t>
        </w:r>
        <w:r>
          <w:fldChar w:fldCharType="end"/>
        </w:r>
      </w:p>
    </w:sdtContent>
  </w:sdt>
  <w:p w14:paraId="249A38D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12C2D" w14:textId="77777777" w:rsidR="007A3C5A" w:rsidRDefault="007A3C5A">
    <w:pPr>
      <w:pStyle w:val="ac"/>
      <w:jc w:val="center"/>
    </w:pPr>
  </w:p>
  <w:p w14:paraId="0CC8710C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56378">
    <w:abstractNumId w:val="4"/>
  </w:num>
  <w:num w:numId="2" w16cid:durableId="1432895039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90380317">
    <w:abstractNumId w:val="22"/>
  </w:num>
  <w:num w:numId="4" w16cid:durableId="1394966123">
    <w:abstractNumId w:val="2"/>
  </w:num>
  <w:num w:numId="5" w16cid:durableId="525290987">
    <w:abstractNumId w:val="10"/>
  </w:num>
  <w:num w:numId="6" w16cid:durableId="1085296699">
    <w:abstractNumId w:val="42"/>
  </w:num>
  <w:num w:numId="7" w16cid:durableId="1560432698">
    <w:abstractNumId w:val="13"/>
  </w:num>
  <w:num w:numId="8" w16cid:durableId="455761490">
    <w:abstractNumId w:val="47"/>
  </w:num>
  <w:num w:numId="9" w16cid:durableId="1589582327">
    <w:abstractNumId w:val="33"/>
  </w:num>
  <w:num w:numId="10" w16cid:durableId="1708480738">
    <w:abstractNumId w:val="40"/>
  </w:num>
  <w:num w:numId="11" w16cid:durableId="408619212">
    <w:abstractNumId w:val="18"/>
  </w:num>
  <w:num w:numId="12" w16cid:durableId="100537170">
    <w:abstractNumId w:val="17"/>
  </w:num>
  <w:num w:numId="13" w16cid:durableId="575210115">
    <w:abstractNumId w:val="6"/>
  </w:num>
  <w:num w:numId="14" w16cid:durableId="272827500">
    <w:abstractNumId w:val="15"/>
  </w:num>
  <w:num w:numId="15" w16cid:durableId="193226154">
    <w:abstractNumId w:val="34"/>
  </w:num>
  <w:num w:numId="16" w16cid:durableId="195847922">
    <w:abstractNumId w:val="38"/>
  </w:num>
  <w:num w:numId="17" w16cid:durableId="1476214541">
    <w:abstractNumId w:val="11"/>
  </w:num>
  <w:num w:numId="18" w16cid:durableId="140271219">
    <w:abstractNumId w:val="41"/>
  </w:num>
  <w:num w:numId="19" w16cid:durableId="1615089577">
    <w:abstractNumId w:val="5"/>
  </w:num>
  <w:num w:numId="20" w16cid:durableId="2074890544">
    <w:abstractNumId w:val="39"/>
  </w:num>
  <w:num w:numId="21" w16cid:durableId="419761084">
    <w:abstractNumId w:val="31"/>
  </w:num>
  <w:num w:numId="22" w16cid:durableId="1146824255">
    <w:abstractNumId w:val="37"/>
  </w:num>
  <w:num w:numId="23" w16cid:durableId="1461419830">
    <w:abstractNumId w:val="46"/>
  </w:num>
  <w:num w:numId="24" w16cid:durableId="895433160">
    <w:abstractNumId w:val="16"/>
  </w:num>
  <w:num w:numId="25" w16cid:durableId="1960213518">
    <w:abstractNumId w:val="36"/>
  </w:num>
  <w:num w:numId="26" w16cid:durableId="686638723">
    <w:abstractNumId w:val="23"/>
  </w:num>
  <w:num w:numId="27" w16cid:durableId="370299833">
    <w:abstractNumId w:val="26"/>
  </w:num>
  <w:num w:numId="28" w16cid:durableId="466819374">
    <w:abstractNumId w:val="7"/>
  </w:num>
  <w:num w:numId="29" w16cid:durableId="700134627">
    <w:abstractNumId w:val="30"/>
  </w:num>
  <w:num w:numId="30" w16cid:durableId="1903254495">
    <w:abstractNumId w:val="45"/>
  </w:num>
  <w:num w:numId="31" w16cid:durableId="1916087956">
    <w:abstractNumId w:val="25"/>
  </w:num>
  <w:num w:numId="32" w16cid:durableId="862943188">
    <w:abstractNumId w:val="9"/>
  </w:num>
  <w:num w:numId="33" w16cid:durableId="2081753859">
    <w:abstractNumId w:val="20"/>
  </w:num>
  <w:num w:numId="34" w16cid:durableId="6648250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354687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10635269">
    <w:abstractNumId w:val="3"/>
  </w:num>
  <w:num w:numId="37" w16cid:durableId="1337147814">
    <w:abstractNumId w:val="35"/>
  </w:num>
  <w:num w:numId="38" w16cid:durableId="991906232">
    <w:abstractNumId w:val="19"/>
  </w:num>
  <w:num w:numId="39" w16cid:durableId="2052994724">
    <w:abstractNumId w:val="29"/>
  </w:num>
  <w:num w:numId="40" w16cid:durableId="8858753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370510">
    <w:abstractNumId w:val="24"/>
  </w:num>
  <w:num w:numId="42" w16cid:durableId="1956862685">
    <w:abstractNumId w:val="12"/>
  </w:num>
  <w:num w:numId="43" w16cid:durableId="558634453">
    <w:abstractNumId w:val="28"/>
  </w:num>
  <w:num w:numId="44" w16cid:durableId="1323238476">
    <w:abstractNumId w:val="32"/>
  </w:num>
  <w:num w:numId="45" w16cid:durableId="1326325904">
    <w:abstractNumId w:val="21"/>
  </w:num>
  <w:num w:numId="46" w16cid:durableId="1609847431">
    <w:abstractNumId w:val="14"/>
  </w:num>
  <w:num w:numId="47" w16cid:durableId="1595823433">
    <w:abstractNumId w:val="44"/>
  </w:num>
  <w:num w:numId="48" w16cid:durableId="766273107">
    <w:abstractNumId w:val="8"/>
  </w:num>
  <w:num w:numId="49" w16cid:durableId="1352412370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0FFE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2761E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5C6F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1761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6B9D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1E70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BEE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56F78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4E66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4694"/>
    <w:rsid w:val="003270E2"/>
    <w:rsid w:val="0033082A"/>
    <w:rsid w:val="003312E0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282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B7E94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6406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3464"/>
    <w:rsid w:val="004C4C4C"/>
    <w:rsid w:val="004C4FEF"/>
    <w:rsid w:val="004C6E9D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3805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2FA9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38D4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50F8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4D20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3AF6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663"/>
    <w:rsid w:val="007B2EAC"/>
    <w:rsid w:val="007B37B3"/>
    <w:rsid w:val="007B449A"/>
    <w:rsid w:val="007B65C7"/>
    <w:rsid w:val="007C0926"/>
    <w:rsid w:val="007C2334"/>
    <w:rsid w:val="007C297E"/>
    <w:rsid w:val="007C3227"/>
    <w:rsid w:val="007C7FA1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373B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5854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351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2D3C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2B32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1053"/>
    <w:rsid w:val="00C116C5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A6F39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09DC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1218"/>
    <w:rsid w:val="00DA212F"/>
    <w:rsid w:val="00DA3317"/>
    <w:rsid w:val="00DA5696"/>
    <w:rsid w:val="00DA732B"/>
    <w:rsid w:val="00DA7597"/>
    <w:rsid w:val="00DB021B"/>
    <w:rsid w:val="00DB0942"/>
    <w:rsid w:val="00DB1658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129C"/>
    <w:rsid w:val="00E23F2E"/>
    <w:rsid w:val="00E2401A"/>
    <w:rsid w:val="00E31742"/>
    <w:rsid w:val="00E33D60"/>
    <w:rsid w:val="00E348D1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24F"/>
    <w:rsid w:val="00EA5D85"/>
    <w:rsid w:val="00EB1D95"/>
    <w:rsid w:val="00EB21AD"/>
    <w:rsid w:val="00EB4C54"/>
    <w:rsid w:val="00EB4C9D"/>
    <w:rsid w:val="00EB531C"/>
    <w:rsid w:val="00EB5832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0BDF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1BB8"/>
    <w:rsid w:val="00FB329C"/>
    <w:rsid w:val="00FB3446"/>
    <w:rsid w:val="00FB7A24"/>
    <w:rsid w:val="00FC1ACA"/>
    <w:rsid w:val="00FC24EA"/>
    <w:rsid w:val="00FC4417"/>
    <w:rsid w:val="00FC477E"/>
    <w:rsid w:val="00FC478A"/>
    <w:rsid w:val="00FD027C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0F9BE7D7"/>
  <w15:docId w15:val="{57C07E53-AE92-4046-9BF6-BA047A5D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480868/420301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4AF6A-856F-4CCB-BD35-C1338ADB9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marta lunini</cp:lastModifiedBy>
  <cp:revision>12</cp:revision>
  <cp:lastPrinted>2021-05-14T12:22:00Z</cp:lastPrinted>
  <dcterms:created xsi:type="dcterms:W3CDTF">2022-03-31T20:11:00Z</dcterms:created>
  <dcterms:modified xsi:type="dcterms:W3CDTF">2022-04-07T15:38:00Z</dcterms:modified>
</cp:coreProperties>
</file>