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63C613" w:rsidR="00E05948" w:rsidRPr="00C258B0" w:rsidRDefault="00424A4E" w:rsidP="00143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06ABC86C" w:rsidR="00D1678A" w:rsidRPr="000743F9" w:rsidRDefault="00FF7EB8" w:rsidP="00B51943">
            <w:pPr>
              <w:rPr>
                <w:sz w:val="24"/>
                <w:szCs w:val="24"/>
              </w:rPr>
            </w:pPr>
            <w:r w:rsidRPr="00B2243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0A455083" w:rsidR="00D1678A" w:rsidRPr="000743F9" w:rsidRDefault="008F202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4C55A99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424A4E" w:rsidRPr="00424A4E">
        <w:rPr>
          <w:sz w:val="24"/>
          <w:szCs w:val="24"/>
        </w:rPr>
        <w:t>Профессиональная этика и этикет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в </w:t>
      </w:r>
      <w:r w:rsidR="00424A4E">
        <w:rPr>
          <w:sz w:val="24"/>
          <w:szCs w:val="24"/>
        </w:rPr>
        <w:t>третьем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5EB73AF" w:rsidR="00797466" w:rsidRPr="00CC418F" w:rsidRDefault="007A799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6942172F" w:rsidR="00EB205B" w:rsidRPr="008F202A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424A4E" w:rsidRPr="008F202A">
        <w:rPr>
          <w:sz w:val="24"/>
          <w:szCs w:val="24"/>
        </w:rPr>
        <w:t>Профессиональная этика и этикет</w:t>
      </w:r>
      <w:r w:rsidR="0014307A" w:rsidRPr="008F202A">
        <w:rPr>
          <w:sz w:val="24"/>
          <w:szCs w:val="24"/>
        </w:rPr>
        <w:t xml:space="preserve">» </w:t>
      </w:r>
      <w:r w:rsidRPr="008F202A">
        <w:rPr>
          <w:sz w:val="24"/>
          <w:szCs w:val="24"/>
        </w:rPr>
        <w:t>относится к</w:t>
      </w:r>
      <w:r w:rsidR="00EB205B" w:rsidRPr="008F202A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02CF7B38" w:rsidR="00CE3628" w:rsidRPr="00CE3628" w:rsidRDefault="00CE3628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424A4E" w:rsidRPr="00424A4E">
        <w:rPr>
          <w:sz w:val="24"/>
          <w:szCs w:val="24"/>
        </w:rPr>
        <w:t>Профессиональная этика и этикет</w:t>
      </w:r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3D138218" w:rsidR="004E593D" w:rsidRPr="00424A4E" w:rsidRDefault="004E593D" w:rsidP="007D765D">
      <w:pPr>
        <w:numPr>
          <w:ilvl w:val="3"/>
          <w:numId w:val="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24A4E">
        <w:rPr>
          <w:sz w:val="24"/>
          <w:szCs w:val="24"/>
        </w:rPr>
        <w:t xml:space="preserve">- </w:t>
      </w:r>
      <w:r w:rsidR="00424A4E" w:rsidRPr="00424A4E">
        <w:rPr>
          <w:sz w:val="24"/>
          <w:szCs w:val="24"/>
        </w:rPr>
        <w:t>приобретение студентом теоретических знаний и практических навыков в сфере 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  <w:r w:rsidRPr="00424A4E">
        <w:rPr>
          <w:sz w:val="24"/>
          <w:szCs w:val="24"/>
        </w:rPr>
        <w:t xml:space="preserve">; </w:t>
      </w:r>
    </w:p>
    <w:p w14:paraId="4226D9D3" w14:textId="3B6C6EF3" w:rsidR="004E593D" w:rsidRPr="00CC418F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Pr="00CC418F">
        <w:rPr>
          <w:sz w:val="24"/>
          <w:szCs w:val="24"/>
        </w:rPr>
        <w:t>ния</w:t>
      </w:r>
      <w:r w:rsidR="00A23255" w:rsidRPr="00CC418F">
        <w:rPr>
          <w:sz w:val="24"/>
          <w:szCs w:val="24"/>
        </w:rPr>
        <w:t xml:space="preserve"> </w:t>
      </w:r>
      <w:r w:rsidR="00424A4E">
        <w:rPr>
          <w:sz w:val="24"/>
          <w:szCs w:val="24"/>
        </w:rPr>
        <w:t>делового общения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>Результатом обучения по дисциплине</w:t>
      </w:r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424A4E" w:rsidRPr="002E16C0" w14:paraId="197F77B8" w14:textId="77777777" w:rsidTr="00D15E13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1C1B2" w14:textId="77777777" w:rsidR="00424A4E" w:rsidRPr="002E16C0" w:rsidRDefault="00424A4E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0A530" w14:textId="77777777" w:rsidR="00424A4E" w:rsidRPr="002E16C0" w:rsidRDefault="00424A4E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8E0A97" w14:textId="77777777" w:rsidR="00424A4E" w:rsidRPr="002E16C0" w:rsidRDefault="00424A4E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3908C4" w14:textId="77777777" w:rsidR="00424A4E" w:rsidRDefault="00424A4E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52120CBC" w14:textId="77777777" w:rsidR="00424A4E" w:rsidRPr="002E16C0" w:rsidRDefault="00424A4E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424A4E" w:rsidRPr="00D820E9" w14:paraId="3CB9300E" w14:textId="77777777" w:rsidTr="00D15E13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08524" w14:textId="77777777" w:rsidR="00424A4E" w:rsidRPr="00F76767" w:rsidRDefault="00424A4E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CA091DD" w14:textId="77777777" w:rsidR="00424A4E" w:rsidRPr="00F76767" w:rsidRDefault="00424A4E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251110">
              <w:rPr>
                <w:iCs/>
                <w:sz w:val="22"/>
                <w:szCs w:val="22"/>
              </w:rPr>
              <w:t>Способен</w:t>
            </w:r>
            <w:proofErr w:type="gramEnd"/>
            <w:r w:rsidRPr="00251110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8AF" w14:textId="77777777" w:rsidR="00424A4E" w:rsidRDefault="00424A4E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4A1CC8B" w14:textId="77777777" w:rsidR="00424A4E" w:rsidRPr="00F76767" w:rsidRDefault="00424A4E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877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виды команд и элементы командной работы.</w:t>
            </w:r>
          </w:p>
          <w:p w14:paraId="00873A27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строить и структурировать отношения в команде.</w:t>
            </w:r>
          </w:p>
          <w:p w14:paraId="5ECE9121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интересы заинтересованных сторон в командной работе;</w:t>
            </w:r>
          </w:p>
          <w:p w14:paraId="35A28A36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Демонстрирует знание показателей, важных для продуктивного взаимодействия.</w:t>
            </w:r>
          </w:p>
          <w:p w14:paraId="379D1C26" w14:textId="77777777" w:rsidR="00424A4E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Рассматривает деловое общение как неотъемлемую часть командной работы и строит социальное взаимодействие с учетом норм этики и этикета.</w:t>
            </w:r>
          </w:p>
          <w:p w14:paraId="214DB22D" w14:textId="77777777" w:rsidR="00424A4E" w:rsidRPr="00D820E9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424A4E" w:rsidRPr="001D6293" w14:paraId="5D6E3C28" w14:textId="77777777" w:rsidTr="00D15E13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5C68" w14:textId="77777777" w:rsidR="00424A4E" w:rsidRPr="00F76767" w:rsidRDefault="00424A4E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B05" w14:textId="77777777" w:rsidR="00424A4E" w:rsidRDefault="00424A4E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70ED3577" w14:textId="77777777" w:rsidR="00424A4E" w:rsidRPr="001D6293" w:rsidRDefault="00424A4E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291096" w14:textId="77777777" w:rsidR="00424A4E" w:rsidRPr="001D6293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424A4E" w:rsidRPr="00D820E9" w14:paraId="682DF340" w14:textId="77777777" w:rsidTr="00D15E13">
        <w:trPr>
          <w:trHeight w:val="53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6B96C" w14:textId="77777777" w:rsidR="00424A4E" w:rsidRPr="00F76767" w:rsidRDefault="00424A4E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683">
              <w:rPr>
                <w:iCs/>
                <w:sz w:val="22"/>
                <w:szCs w:val="22"/>
              </w:rPr>
              <w:t>УК-5</w:t>
            </w:r>
          </w:p>
          <w:p w14:paraId="42045DD8" w14:textId="77777777" w:rsidR="00424A4E" w:rsidRPr="00F76767" w:rsidRDefault="00424A4E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F9BE" w14:textId="065852AE" w:rsidR="00424A4E" w:rsidRPr="00FF7EB8" w:rsidRDefault="00424A4E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ИД-УК-5.</w:t>
            </w:r>
            <w:r w:rsidR="00FF7EB8" w:rsidRPr="00FF7EB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4</w:t>
            </w:r>
          </w:p>
          <w:p w14:paraId="20C9B26F" w14:textId="2A8A675A" w:rsidR="00424A4E" w:rsidRPr="00F76767" w:rsidRDefault="00FF7EB8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принципов недискр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минационного взаимодействия при личном и массовом общении в ц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лях выполнения профессиональных задач и усиления социальной инт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B2243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грации;</w:t>
            </w:r>
            <w:bookmarkStart w:id="6" w:name="_GoBack"/>
            <w:bookmarkEnd w:id="6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FF1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14:paraId="490955AA" w14:textId="77777777" w:rsidR="00424A4E" w:rsidRPr="00F265E7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06283101" w14:textId="77777777" w:rsidR="00424A4E" w:rsidRPr="00747098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4EECA976" w14:textId="77777777" w:rsidR="00424A4E" w:rsidRPr="00D820E9" w:rsidRDefault="00424A4E" w:rsidP="00424A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77777777" w:rsidR="00424A4E" w:rsidRPr="00FA5833" w:rsidRDefault="00424A4E" w:rsidP="00D15E13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C35F" w14:textId="77777777" w:rsidR="00554169" w:rsidRDefault="00554169" w:rsidP="005E3840">
      <w:r>
        <w:separator/>
      </w:r>
    </w:p>
  </w:endnote>
  <w:endnote w:type="continuationSeparator" w:id="0">
    <w:p w14:paraId="6C12ACCC" w14:textId="77777777" w:rsidR="00554169" w:rsidRDefault="005541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2E1A" w14:textId="77777777" w:rsidR="00554169" w:rsidRDefault="00554169" w:rsidP="005E3840">
      <w:r>
        <w:separator/>
      </w:r>
    </w:p>
  </w:footnote>
  <w:footnote w:type="continuationSeparator" w:id="0">
    <w:p w14:paraId="57E04737" w14:textId="77777777" w:rsidR="00554169" w:rsidRDefault="005541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2A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D3ED-7D5E-4C7F-BA77-C8AB0166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2022-03-07T11:42:00Z</dcterms:created>
  <dcterms:modified xsi:type="dcterms:W3CDTF">2022-04-26T08:52:00Z</dcterms:modified>
</cp:coreProperties>
</file>