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3E24E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DFD93D" w:rsidR="00E05948" w:rsidRPr="00C258B0" w:rsidRDefault="009F476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безопасность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677C9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677C92" w:rsidRPr="000743F9" w:rsidRDefault="00677C92" w:rsidP="00677C9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ED37425" w:rsidR="00677C92" w:rsidRPr="000743F9" w:rsidRDefault="00677C92" w:rsidP="00677C9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="000C3853">
              <w:rPr>
                <w:sz w:val="26"/>
                <w:szCs w:val="26"/>
              </w:rPr>
              <w:t>43</w:t>
            </w:r>
            <w:r>
              <w:rPr>
                <w:sz w:val="26"/>
                <w:szCs w:val="26"/>
              </w:rPr>
              <w:t>.03.0</w:t>
            </w:r>
            <w:r w:rsidR="000C385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0C3853">
              <w:rPr>
                <w:sz w:val="26"/>
                <w:szCs w:val="26"/>
              </w:rPr>
              <w:t>Сервис</w:t>
            </w:r>
          </w:p>
        </w:tc>
        <w:tc>
          <w:tcPr>
            <w:tcW w:w="5209" w:type="dxa"/>
            <w:shd w:val="clear" w:color="auto" w:fill="auto"/>
          </w:tcPr>
          <w:p w14:paraId="590A5011" w14:textId="4EE7A34C" w:rsidR="00677C92" w:rsidRPr="000743F9" w:rsidRDefault="00677C92" w:rsidP="00677C92">
            <w:pPr>
              <w:rPr>
                <w:sz w:val="24"/>
                <w:szCs w:val="24"/>
              </w:rPr>
            </w:pPr>
          </w:p>
        </w:tc>
      </w:tr>
      <w:tr w:rsidR="00677C9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677C92" w:rsidRPr="000743F9" w:rsidRDefault="00677C92" w:rsidP="00677C9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38DB2B3" w:rsidR="00677C92" w:rsidRPr="000743F9" w:rsidRDefault="000C3853" w:rsidP="00677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сервис-процессами в сфере обслуживания</w:t>
            </w:r>
          </w:p>
        </w:tc>
      </w:tr>
      <w:tr w:rsidR="00677C9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677C92" w:rsidRPr="000743F9" w:rsidRDefault="00677C92" w:rsidP="00677C9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97CC3E1" w:rsidR="00677C92" w:rsidRPr="00677C92" w:rsidRDefault="000C3853" w:rsidP="00677C9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677C9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677C92" w:rsidRPr="000743F9" w:rsidRDefault="00677C92" w:rsidP="00677C9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41EF7C3" w:rsidR="00677C92" w:rsidRPr="000743F9" w:rsidRDefault="000C3853" w:rsidP="00677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677C92" w:rsidRPr="000743F9">
              <w:rPr>
                <w:sz w:val="24"/>
                <w:szCs w:val="24"/>
              </w:rPr>
              <w:t>чн</w:t>
            </w:r>
            <w:r w:rsidR="00677C92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754DBAD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F4523">
        <w:rPr>
          <w:sz w:val="24"/>
          <w:szCs w:val="24"/>
        </w:rPr>
        <w:t>«</w:t>
      </w:r>
      <w:r w:rsidR="000809D9">
        <w:rPr>
          <w:sz w:val="24"/>
          <w:szCs w:val="24"/>
        </w:rPr>
        <w:t>Экономическая безопасность</w:t>
      </w:r>
      <w:r w:rsidR="004F4523">
        <w:rPr>
          <w:sz w:val="24"/>
          <w:szCs w:val="24"/>
        </w:rPr>
        <w:t xml:space="preserve">» </w:t>
      </w:r>
      <w:r w:rsidR="00B4242A">
        <w:rPr>
          <w:sz w:val="24"/>
          <w:szCs w:val="24"/>
        </w:rPr>
        <w:t>изучается в</w:t>
      </w:r>
      <w:r w:rsidR="009F476F">
        <w:rPr>
          <w:sz w:val="24"/>
          <w:szCs w:val="24"/>
        </w:rPr>
        <w:t xml:space="preserve"> </w:t>
      </w:r>
      <w:r w:rsidR="000C3853">
        <w:rPr>
          <w:sz w:val="24"/>
          <w:szCs w:val="24"/>
        </w:rPr>
        <w:t>седьмом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5ACCDE9E" w:rsidR="00797466" w:rsidRPr="00797466" w:rsidRDefault="00A17D90" w:rsidP="00A17D90">
      <w:pPr>
        <w:pStyle w:val="af0"/>
        <w:ind w:left="0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07F695E9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AC3348" w:rsidRPr="00AC3348">
        <w:rPr>
          <w:sz w:val="24"/>
          <w:szCs w:val="24"/>
        </w:rPr>
        <w:t>«</w:t>
      </w:r>
      <w:r w:rsidR="009F476F">
        <w:rPr>
          <w:sz w:val="24"/>
          <w:szCs w:val="24"/>
        </w:rPr>
        <w:t>Экономическая безопасность</w:t>
      </w:r>
      <w:r w:rsidR="00AC3348" w:rsidRPr="00AC3348">
        <w:rPr>
          <w:sz w:val="24"/>
          <w:szCs w:val="24"/>
        </w:rPr>
        <w:t>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 xml:space="preserve">относится к </w:t>
      </w:r>
      <w:r w:rsidR="009B6E7D">
        <w:rPr>
          <w:iCs/>
          <w:sz w:val="24"/>
          <w:szCs w:val="24"/>
        </w:rPr>
        <w:t>элективной</w:t>
      </w:r>
      <w:r w:rsidRPr="00AC3348">
        <w:rPr>
          <w:iCs/>
          <w:sz w:val="24"/>
          <w:szCs w:val="24"/>
        </w:rPr>
        <w:t xml:space="preserve">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6DB54DD0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9F476F">
        <w:rPr>
          <w:rFonts w:eastAsia="Times New Roman"/>
          <w:sz w:val="24"/>
          <w:szCs w:val="24"/>
        </w:rPr>
        <w:t>Экономическая безопасность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3274CCB9" w14:textId="77777777" w:rsidR="00C44818" w:rsidRPr="009F476F" w:rsidRDefault="00C44818" w:rsidP="00C44818">
      <w:pPr>
        <w:pStyle w:val="af0"/>
        <w:numPr>
          <w:ilvl w:val="3"/>
          <w:numId w:val="6"/>
        </w:numPr>
        <w:jc w:val="both"/>
        <w:rPr>
          <w:i/>
          <w:color w:val="000000" w:themeColor="text1"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F97BFF">
        <w:rPr>
          <w:rFonts w:ascii="Book Antiqua" w:hAnsi="Book Antiqua"/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 </w:t>
      </w:r>
      <w:r w:rsidRPr="009F476F">
        <w:rPr>
          <w:iCs/>
          <w:color w:val="000000" w:themeColor="text1"/>
          <w:sz w:val="24"/>
          <w:szCs w:val="24"/>
        </w:rPr>
        <w:t>формирование у обучающихся понимания сущности и социальной значимости своей будущей профессии;</w:t>
      </w:r>
    </w:p>
    <w:p w14:paraId="45DEAFF2" w14:textId="77777777" w:rsidR="00C44818" w:rsidRPr="009F476F" w:rsidRDefault="00C44818" w:rsidP="00C44818">
      <w:pPr>
        <w:pStyle w:val="af0"/>
        <w:numPr>
          <w:ilvl w:val="2"/>
          <w:numId w:val="6"/>
        </w:numPr>
        <w:jc w:val="both"/>
        <w:rPr>
          <w:i/>
          <w:color w:val="000000" w:themeColor="text1"/>
          <w:sz w:val="24"/>
          <w:szCs w:val="24"/>
        </w:rPr>
      </w:pPr>
      <w:r w:rsidRPr="009F476F">
        <w:rPr>
          <w:iCs/>
          <w:color w:val="000000" w:themeColor="text1"/>
          <w:sz w:val="24"/>
          <w:szCs w:val="24"/>
        </w:rPr>
        <w:t>формирование у обучающихся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 w:rsidRPr="009F476F">
        <w:rPr>
          <w:i/>
          <w:color w:val="000000" w:themeColor="text1"/>
          <w:sz w:val="24"/>
          <w:szCs w:val="24"/>
        </w:rPr>
        <w:t>;</w:t>
      </w:r>
    </w:p>
    <w:p w14:paraId="0B10BAFC" w14:textId="7708DB43" w:rsidR="00C44818" w:rsidRPr="00195C40" w:rsidRDefault="00C44818" w:rsidP="00C4481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F476F">
        <w:rPr>
          <w:rFonts w:eastAsia="Times New Roman"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</w:t>
      </w:r>
      <w:r w:rsidRPr="00195C40">
        <w:rPr>
          <w:rFonts w:eastAsia="Times New Roman"/>
          <w:sz w:val="24"/>
          <w:szCs w:val="24"/>
        </w:rPr>
        <w:t xml:space="preserve">дисциплине; </w:t>
      </w:r>
    </w:p>
    <w:p w14:paraId="1BE20C19" w14:textId="77777777" w:rsidR="00C44818" w:rsidRPr="00E55739" w:rsidRDefault="00C44818" w:rsidP="00C44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A89F644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0"/>
        <w:gridCol w:w="2303"/>
        <w:gridCol w:w="633"/>
        <w:gridCol w:w="5785"/>
      </w:tblGrid>
      <w:tr w:rsidR="007B7605" w:rsidRPr="007B7605" w14:paraId="48A73543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0867F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ПК-1.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AD80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к разработке и совершенствованию системы клиентских отношений с учетом требований потребителя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C89C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ИД-ПК-1.1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02F5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Осуществление маркетинговых исследований рынка, потребителей, конкурентов (сбор и анализ информации о ценах на товары, работы, </w:t>
            </w:r>
            <w:proofErr w:type="gramStart"/>
            <w:r w:rsidRPr="007B7605">
              <w:rPr>
                <w:rFonts w:eastAsia="Times New Roman"/>
                <w:color w:val="000000"/>
                <w:sz w:val="24"/>
                <w:szCs w:val="24"/>
              </w:rPr>
              <w:t>услуги)  в</w:t>
            </w:r>
            <w:proofErr w:type="gramEnd"/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 сфере сервиса, в том числе в области торгово-промышленных выставок</w:t>
            </w:r>
          </w:p>
        </w:tc>
      </w:tr>
      <w:tr w:rsidR="007B7605" w:rsidRPr="007B7605" w14:paraId="3EF799EB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33763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60A7F4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376D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ИД-ПК-1.2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6C5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Обобщение полученной информации, статистическая ее обработка и формулировка выводов с учетом требований потребителя</w:t>
            </w:r>
          </w:p>
        </w:tc>
      </w:tr>
      <w:tr w:rsidR="007B7605" w:rsidRPr="007B7605" w14:paraId="33C7FAA8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8AADB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F6F46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907F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ИД-ПК-1.3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173B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Осуществление конструктивного общения с коллегами, руководством, клиентами, организация совместной деятельности в составе рабочих групп</w:t>
            </w:r>
          </w:p>
        </w:tc>
      </w:tr>
      <w:tr w:rsidR="007B7605" w:rsidRPr="007B7605" w14:paraId="1610114B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7CD85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ПК-2.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C43846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CC8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ИД-ПК-2.1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945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Осуществление делового общения и бизнес-коммуникаций, их особенности в зависимости от характеристик бизнеса</w:t>
            </w:r>
          </w:p>
        </w:tc>
      </w:tr>
      <w:tr w:rsidR="007B7605" w:rsidRPr="007B7605" w14:paraId="70DCFA90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41C3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B9677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325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ИД-ПК-2.2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1F9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Применение теоретических положений и учет особенностей деятельности различных предприятий сервиса в условиях непосредственного взаимодействия с потребителями</w:t>
            </w:r>
          </w:p>
        </w:tc>
      </w:tr>
      <w:tr w:rsidR="007B7605" w:rsidRPr="007B7605" w14:paraId="5DB0DE55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5646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A2B5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C972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ИД-ПК-2.3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0064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Оформление деловой документации; организационных, распорядительных, информационно-справочных документов организации и др.</w:t>
            </w:r>
          </w:p>
        </w:tc>
      </w:tr>
      <w:tr w:rsidR="007B7605" w:rsidRPr="007B7605" w14:paraId="471E4B9D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4E5332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ПК-3.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DA89B9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к диверсификации сервисной деятельности в соответствии с изменениями конъюнктуры рынка и спроса потребителей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288B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ИД-ПК-3.1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2805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Использование современных направлений диверсификации в зависимости от вида деятельности организации</w:t>
            </w:r>
          </w:p>
        </w:tc>
      </w:tr>
      <w:tr w:rsidR="007B7605" w:rsidRPr="007B7605" w14:paraId="2008844C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7B35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8846D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FF7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ИД-ПК-3.2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8F70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Планирование и корректировка организационных схем в зависимости от изменения конъюнктуры рынка</w:t>
            </w:r>
          </w:p>
        </w:tc>
      </w:tr>
      <w:tr w:rsidR="007B7605" w:rsidRPr="007B7605" w14:paraId="3374C2AC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80B7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C7C04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909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ИД-ПК-3.3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4B1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Разработка мероприятий по реинжинирингу процессов на основе расчета и анализа экономических показателей организации</w:t>
            </w:r>
          </w:p>
        </w:tc>
      </w:tr>
      <w:tr w:rsidR="007B7605" w:rsidRPr="007B7605" w14:paraId="4C14FC5E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D153B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ПК-4.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043C9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организовать работу исполнителей, принимать решения об организации сервисной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5E7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ИД-ПК-4.1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496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Формирование организационных структур предприятий и определение функций руководителей и специалистов в области сервиса, в том числе в выставочной деятельности</w:t>
            </w:r>
          </w:p>
        </w:tc>
      </w:tr>
      <w:tr w:rsidR="007B7605" w:rsidRPr="007B7605" w14:paraId="1B44FE3F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28248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CDFB8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6E56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ИД-ПК-4.2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A093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Систематизация и анализ первичной информации о реализации проекта или организации бизнеса в сфере сервиса, в том числе в области торгово-промышленных выставок</w:t>
            </w:r>
          </w:p>
        </w:tc>
      </w:tr>
      <w:tr w:rsidR="007B7605" w:rsidRPr="007B7605" w14:paraId="0F512F26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A7E5E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2EC0E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29B4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ИД-ПК-4.3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9D8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Использование современных методов управления, принятие управленческих решений в условиях различных мнений и неопределенности</w:t>
            </w:r>
          </w:p>
        </w:tc>
      </w:tr>
      <w:tr w:rsidR="007B7605" w:rsidRPr="007B7605" w14:paraId="7AE8BF2B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A811F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ПК-5.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8649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F48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CCE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B7605">
              <w:rPr>
                <w:rFonts w:eastAsia="Times New Roman"/>
                <w:color w:val="000000"/>
                <w:sz w:val="24"/>
                <w:szCs w:val="24"/>
              </w:rPr>
              <w:t>Использование  положений</w:t>
            </w:r>
            <w:proofErr w:type="gramEnd"/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 теории эффективного управления для организации  бизнеса в области сервиса, в том числе в выставочной деятельности</w:t>
            </w:r>
          </w:p>
        </w:tc>
      </w:tr>
      <w:tr w:rsidR="007B7605" w:rsidRPr="007B7605" w14:paraId="08F33627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AC65D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8AD70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5864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985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Выявление и систематизация необходимой информации в соответствии с поставленными управленческими задачами в профессиональной деятельности, в том числе в выставочной </w:t>
            </w:r>
          </w:p>
        </w:tc>
      </w:tr>
      <w:tr w:rsidR="007B7605" w:rsidRPr="007B7605" w14:paraId="72503485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12E23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3F73C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6D2C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098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Использование основных </w:t>
            </w:r>
            <w:proofErr w:type="gramStart"/>
            <w:r w:rsidRPr="007B7605">
              <w:rPr>
                <w:rFonts w:eastAsia="Times New Roman"/>
                <w:color w:val="000000"/>
                <w:sz w:val="24"/>
                <w:szCs w:val="24"/>
              </w:rPr>
              <w:t>положений  менеджмента</w:t>
            </w:r>
            <w:proofErr w:type="gramEnd"/>
            <w:r w:rsidRPr="007B7605">
              <w:rPr>
                <w:rFonts w:eastAsia="Times New Roman"/>
                <w:color w:val="000000"/>
                <w:sz w:val="24"/>
                <w:szCs w:val="24"/>
              </w:rPr>
              <w:t>, в том числе выставочного</w:t>
            </w:r>
          </w:p>
        </w:tc>
      </w:tr>
      <w:tr w:rsidR="007B7605" w:rsidRPr="007B7605" w14:paraId="2E0EC43A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BCB6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6F647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BCB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7CE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Планирование результатов производственно-хозяйственной деятельности цеха (участка, предприятия) </w:t>
            </w:r>
          </w:p>
        </w:tc>
      </w:tr>
      <w:tr w:rsidR="007B7605" w:rsidRPr="007B7605" w14:paraId="50FC1653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AB20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C588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51A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1B59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Анализ и оценка результатов деятельности цеха (участка, предприятия) </w:t>
            </w:r>
          </w:p>
        </w:tc>
      </w:tr>
      <w:tr w:rsidR="007B7605" w:rsidRPr="007B7605" w14:paraId="41EF169C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144B1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532A3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6644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ИД-ПК-5.6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0A6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Разработка бизнес-процессов предприятий с использованием стандартных методов </w:t>
            </w:r>
          </w:p>
        </w:tc>
      </w:tr>
      <w:tr w:rsidR="007B7605" w:rsidRPr="007B7605" w14:paraId="246F80B4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43AE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17F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446F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ИД-ПК-5.7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5C5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7B7605" w:rsidRPr="007B7605" w14:paraId="36B3FA62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94B36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ПК-6.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73DF1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32E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ИД-ПК-6.1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6E0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Использование инноваций, организационных технологий при проектировании производственных систем и бизнеса</w:t>
            </w:r>
          </w:p>
        </w:tc>
      </w:tr>
      <w:tr w:rsidR="007B7605" w:rsidRPr="007B7605" w14:paraId="0421899F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95FA3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6C87A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EF7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ИД-ПК-6.2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D82B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Анализ и адаптация достижений отечественной и зарубежной науки и техники в деятельность организации</w:t>
            </w:r>
          </w:p>
        </w:tc>
      </w:tr>
      <w:tr w:rsidR="007B7605" w:rsidRPr="007B7605" w14:paraId="50EC864C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93B62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ПК-7.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7DA6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применять методы прикладных исследований в сфере профессиональной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6E8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ИД-ПК-7.1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8C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Анализ технологических и материаловедческих характеристик инновационной продукции при разработке проектов ее производства, </w:t>
            </w:r>
          </w:p>
        </w:tc>
      </w:tr>
      <w:tr w:rsidR="007B7605" w:rsidRPr="007B7605" w14:paraId="6D9BD989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8FA1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DF33B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F9D8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ИД-ПК-7.2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C46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Разработка схем и процедур выполнения бизнес-процессов предприятия </w:t>
            </w:r>
          </w:p>
        </w:tc>
      </w:tr>
      <w:tr w:rsidR="007B7605" w:rsidRPr="007B7605" w14:paraId="3A8FA4D0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593B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4AB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92B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ИД-ПК-7.3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5437" w14:textId="77777777" w:rsidR="007B7605" w:rsidRPr="007B7605" w:rsidRDefault="007B7605" w:rsidP="007B7605">
            <w:pPr>
              <w:rPr>
                <w:rFonts w:eastAsia="Times New Roman"/>
                <w:color w:val="000000"/>
              </w:rPr>
            </w:pPr>
            <w:r w:rsidRPr="007B7605">
              <w:rPr>
                <w:rFonts w:eastAsia="Times New Roman"/>
                <w:color w:val="000000"/>
              </w:rPr>
              <w:t>Использование системного анализа и приемов декомпозиции сложных организационно-технических и управленческих проблем на системообразующие части и выявления ключевых факторов, позволяющих найти рациональные решения</w:t>
            </w:r>
          </w:p>
        </w:tc>
      </w:tr>
    </w:tbl>
    <w:p w14:paraId="49B98F34" w14:textId="77777777" w:rsidR="007B7605" w:rsidRPr="007B7605" w:rsidRDefault="007B7605" w:rsidP="007B7605"/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EE8B64A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677C9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9085C29" w:rsidR="007B65C7" w:rsidRPr="00CA62D8" w:rsidRDefault="000D6C7C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1B35C20" w:rsidR="007B65C7" w:rsidRPr="00CA62D8" w:rsidRDefault="00B4242A" w:rsidP="0003766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D6C7C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E691" w14:textId="77777777" w:rsidR="00A61391" w:rsidRDefault="00A61391" w:rsidP="005E3840">
      <w:r>
        <w:separator/>
      </w:r>
    </w:p>
  </w:endnote>
  <w:endnote w:type="continuationSeparator" w:id="0">
    <w:p w14:paraId="51910528" w14:textId="77777777" w:rsidR="00A61391" w:rsidRDefault="00A6139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0717" w14:textId="77777777" w:rsidR="00A61391" w:rsidRDefault="00A61391" w:rsidP="005E3840">
      <w:r>
        <w:separator/>
      </w:r>
    </w:p>
  </w:footnote>
  <w:footnote w:type="continuationSeparator" w:id="0">
    <w:p w14:paraId="0938935C" w14:textId="77777777" w:rsidR="00A61391" w:rsidRDefault="00A6139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2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3ACA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BC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9D9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853"/>
    <w:rsid w:val="000C3948"/>
    <w:rsid w:val="000C477D"/>
    <w:rsid w:val="000C6AAE"/>
    <w:rsid w:val="000C7F39"/>
    <w:rsid w:val="000D1BD2"/>
    <w:rsid w:val="000D1D72"/>
    <w:rsid w:val="000D2070"/>
    <w:rsid w:val="000D434A"/>
    <w:rsid w:val="000D6C7C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5C3E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AA8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5BE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F1A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39B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601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CBD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0BE6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D4F"/>
    <w:rsid w:val="00513FAF"/>
    <w:rsid w:val="005146DD"/>
    <w:rsid w:val="00515305"/>
    <w:rsid w:val="005154D6"/>
    <w:rsid w:val="005156D9"/>
    <w:rsid w:val="00515985"/>
    <w:rsid w:val="00516109"/>
    <w:rsid w:val="00516B17"/>
    <w:rsid w:val="005211E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75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DF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A9F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EE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44A"/>
    <w:rsid w:val="0067490C"/>
    <w:rsid w:val="00677C92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521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4A"/>
    <w:rsid w:val="007835FF"/>
    <w:rsid w:val="00784298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B760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4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050B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23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662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9DB"/>
    <w:rsid w:val="009834DC"/>
    <w:rsid w:val="00983A3D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6E7D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76F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7D9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391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42A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464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9C5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404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D7B13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408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3FD"/>
    <w:rsid w:val="00D3583B"/>
    <w:rsid w:val="00D37B17"/>
    <w:rsid w:val="00D4094B"/>
    <w:rsid w:val="00D40D29"/>
    <w:rsid w:val="00D42077"/>
    <w:rsid w:val="00D43D6D"/>
    <w:rsid w:val="00D46C45"/>
    <w:rsid w:val="00D46F83"/>
    <w:rsid w:val="00D4700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5F3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28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34D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32C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718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4B35"/>
    <w:rsid w:val="00EC5AA5"/>
    <w:rsid w:val="00ED0D61"/>
    <w:rsid w:val="00ED191C"/>
    <w:rsid w:val="00ED3C21"/>
    <w:rsid w:val="00ED3D36"/>
    <w:rsid w:val="00ED4561"/>
    <w:rsid w:val="00ED4D9F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4AB4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A47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DDDF-CD18-4983-ABA9-B4129FD2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Сараджева</cp:lastModifiedBy>
  <cp:revision>27</cp:revision>
  <cp:lastPrinted>2021-05-14T12:22:00Z</cp:lastPrinted>
  <dcterms:created xsi:type="dcterms:W3CDTF">2022-01-15T22:08:00Z</dcterms:created>
  <dcterms:modified xsi:type="dcterms:W3CDTF">2022-04-10T15:37:00Z</dcterms:modified>
</cp:coreProperties>
</file>