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307"/>
        <w:gridCol w:w="5209"/>
      </w:tblGrid>
      <w:tr w:rsidR="005558F8" w14:paraId="23335884" w14:textId="77777777" w:rsidTr="008E3696">
        <w:trPr>
          <w:trHeight w:val="567"/>
        </w:trPr>
        <w:tc>
          <w:tcPr>
            <w:tcW w:w="10846" w:type="dxa"/>
            <w:gridSpan w:val="3"/>
            <w:vAlign w:val="center"/>
          </w:tcPr>
          <w:p w14:paraId="055E3121" w14:textId="1EC94D8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15AFC72" w:rsidR="005558F8" w:rsidRPr="002C24BB" w:rsidRDefault="005558F8" w:rsidP="002C24B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8E3696">
        <w:trPr>
          <w:trHeight w:val="454"/>
        </w:trPr>
        <w:tc>
          <w:tcPr>
            <w:tcW w:w="10846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1BE8D28" w:rsidR="00E05948" w:rsidRPr="00C258B0" w:rsidRDefault="001B4D02" w:rsidP="0014307A">
            <w:pPr>
              <w:jc w:val="center"/>
              <w:rPr>
                <w:b/>
                <w:sz w:val="26"/>
                <w:szCs w:val="26"/>
              </w:rPr>
            </w:pPr>
            <w:r w:rsidRPr="005406FE">
              <w:rPr>
                <w:b/>
                <w:caps/>
              </w:rPr>
              <w:t>Реинжиниринг на предприятии сферы обслуживания</w:t>
            </w:r>
          </w:p>
        </w:tc>
      </w:tr>
      <w:tr w:rsidR="00D1678A" w:rsidRPr="000743F9" w14:paraId="63E7358B" w14:textId="77777777" w:rsidTr="008E369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AFD07C" w:rsidR="00D1678A" w:rsidRPr="000743F9" w:rsidRDefault="004E593D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8E3696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7A1B52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07" w:type="dxa"/>
            <w:shd w:val="clear" w:color="auto" w:fill="auto"/>
          </w:tcPr>
          <w:p w14:paraId="28121708" w14:textId="47E43F82" w:rsidR="00D1678A" w:rsidRPr="000743F9" w:rsidRDefault="008E369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43.03.01 Сервис</w:t>
            </w:r>
          </w:p>
        </w:tc>
        <w:tc>
          <w:tcPr>
            <w:tcW w:w="5209" w:type="dxa"/>
            <w:shd w:val="clear" w:color="auto" w:fill="auto"/>
          </w:tcPr>
          <w:p w14:paraId="590A5011" w14:textId="7F452F26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8E3696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1C1BA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7516" w:type="dxa"/>
            <w:gridSpan w:val="2"/>
            <w:shd w:val="clear" w:color="auto" w:fill="auto"/>
          </w:tcPr>
          <w:p w14:paraId="18A87A56" w14:textId="11D1484F" w:rsidR="00D1678A" w:rsidRPr="000743F9" w:rsidRDefault="008E3696" w:rsidP="00B51943">
            <w:pPr>
              <w:rPr>
                <w:sz w:val="24"/>
                <w:szCs w:val="24"/>
              </w:rPr>
            </w:pPr>
            <w:r w:rsidRPr="00683CDB">
              <w:rPr>
                <w:sz w:val="24"/>
                <w:szCs w:val="24"/>
              </w:rPr>
              <w:t xml:space="preserve">Управление </w:t>
            </w:r>
            <w:proofErr w:type="gramStart"/>
            <w:r w:rsidRPr="00683CDB">
              <w:rPr>
                <w:sz w:val="24"/>
                <w:szCs w:val="24"/>
              </w:rPr>
              <w:t>сервис-процессами</w:t>
            </w:r>
            <w:proofErr w:type="gramEnd"/>
            <w:r w:rsidRPr="00683CDB">
              <w:rPr>
                <w:sz w:val="24"/>
                <w:szCs w:val="24"/>
              </w:rPr>
              <w:t xml:space="preserve"> в сфере обслуживания</w:t>
            </w:r>
          </w:p>
        </w:tc>
      </w:tr>
      <w:tr w:rsidR="00D1678A" w:rsidRPr="000743F9" w14:paraId="36E254F3" w14:textId="77777777" w:rsidTr="008E3696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7516" w:type="dxa"/>
            <w:gridSpan w:val="2"/>
            <w:shd w:val="clear" w:color="auto" w:fill="auto"/>
            <w:vAlign w:val="center"/>
          </w:tcPr>
          <w:p w14:paraId="7052E32E" w14:textId="16E91AD0" w:rsidR="00D1678A" w:rsidRPr="002C24BB" w:rsidRDefault="004E593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24BB" w:rsidRPr="002C24BB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8E369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EB05605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7516" w:type="dxa"/>
            <w:gridSpan w:val="2"/>
            <w:shd w:val="clear" w:color="auto" w:fill="auto"/>
            <w:vAlign w:val="bottom"/>
          </w:tcPr>
          <w:p w14:paraId="24E159F0" w14:textId="6B8666D5" w:rsidR="00D1678A" w:rsidRPr="000743F9" w:rsidRDefault="00CF1928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E7B85F1" w:rsidR="004E4C46" w:rsidRPr="00424A4E" w:rsidRDefault="005E642D" w:rsidP="0014307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24A4E">
        <w:rPr>
          <w:sz w:val="24"/>
          <w:szCs w:val="24"/>
        </w:rPr>
        <w:t>«</w:t>
      </w:r>
      <w:r w:rsidR="0008239A" w:rsidRPr="00F96044">
        <w:rPr>
          <w:rFonts w:eastAsia="Times New Roman"/>
          <w:sz w:val="24"/>
          <w:szCs w:val="24"/>
        </w:rPr>
        <w:t>Инжиниринг и реинжиниринг бизнес-проце</w:t>
      </w:r>
      <w:r w:rsidR="0008239A">
        <w:rPr>
          <w:rFonts w:eastAsia="Times New Roman"/>
          <w:sz w:val="24"/>
          <w:szCs w:val="24"/>
        </w:rPr>
        <w:t>с</w:t>
      </w:r>
      <w:r w:rsidR="0008239A" w:rsidRPr="00F96044">
        <w:rPr>
          <w:rFonts w:eastAsia="Times New Roman"/>
          <w:sz w:val="24"/>
          <w:szCs w:val="24"/>
        </w:rPr>
        <w:t>сов</w:t>
      </w:r>
      <w:r w:rsidRPr="00424A4E">
        <w:rPr>
          <w:sz w:val="24"/>
          <w:szCs w:val="24"/>
        </w:rPr>
        <w:t>»</w:t>
      </w:r>
      <w:r w:rsidRPr="00424A4E">
        <w:rPr>
          <w:i/>
          <w:sz w:val="24"/>
          <w:szCs w:val="24"/>
        </w:rPr>
        <w:t xml:space="preserve">  </w:t>
      </w:r>
      <w:r w:rsidR="004E4C46" w:rsidRPr="00424A4E">
        <w:rPr>
          <w:sz w:val="24"/>
          <w:szCs w:val="24"/>
        </w:rPr>
        <w:t xml:space="preserve">изучается </w:t>
      </w:r>
      <w:r w:rsidR="00CF1928">
        <w:rPr>
          <w:sz w:val="24"/>
          <w:szCs w:val="24"/>
        </w:rPr>
        <w:t xml:space="preserve">в </w:t>
      </w:r>
      <w:r w:rsidR="0008239A">
        <w:rPr>
          <w:sz w:val="24"/>
          <w:szCs w:val="24"/>
        </w:rPr>
        <w:t>восьмом</w:t>
      </w:r>
      <w:r w:rsidR="004E4C46" w:rsidRPr="00424A4E">
        <w:rPr>
          <w:sz w:val="24"/>
          <w:szCs w:val="24"/>
        </w:rPr>
        <w:t xml:space="preserve"> семестре.</w:t>
      </w:r>
    </w:p>
    <w:p w14:paraId="2DDEB8CC" w14:textId="05D9423B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205B">
        <w:rPr>
          <w:sz w:val="24"/>
          <w:szCs w:val="24"/>
        </w:rPr>
        <w:t>Курсовая работа</w:t>
      </w:r>
      <w:r w:rsidR="00802837">
        <w:rPr>
          <w:i/>
          <w:sz w:val="24"/>
          <w:szCs w:val="24"/>
        </w:rPr>
        <w:t xml:space="preserve"> -</w:t>
      </w:r>
      <w:r w:rsidR="00E26ED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7ACE722D" w14:textId="77777777" w:rsidR="00567592" w:rsidRDefault="00567592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4E284E5" w:rsidR="00797466" w:rsidRPr="00CC418F" w:rsidRDefault="0008239A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зачет</w:t>
      </w:r>
    </w:p>
    <w:p w14:paraId="3734F8F5" w14:textId="50BF14DA" w:rsidR="00EB205B" w:rsidRPr="00EB205B" w:rsidRDefault="00EB205B" w:rsidP="00EB205B">
      <w:pPr>
        <w:pStyle w:val="af0"/>
        <w:numPr>
          <w:ilvl w:val="3"/>
          <w:numId w:val="6"/>
        </w:numPr>
        <w:jc w:val="both"/>
      </w:pPr>
    </w:p>
    <w:p w14:paraId="227636A5" w14:textId="6A20B4AD" w:rsidR="00A84551" w:rsidRPr="007B449A" w:rsidRDefault="00A84551" w:rsidP="00EB205B">
      <w:pPr>
        <w:pStyle w:val="af0"/>
        <w:numPr>
          <w:ilvl w:val="3"/>
          <w:numId w:val="6"/>
        </w:numPr>
        <w:jc w:val="both"/>
      </w:pPr>
      <w:r w:rsidRPr="007B449A">
        <w:t>Место учебной дисциплины  в структуре ОПОП</w:t>
      </w:r>
    </w:p>
    <w:p w14:paraId="25B13ED2" w14:textId="57A60E4F" w:rsidR="00EB205B" w:rsidRDefault="007E18CB" w:rsidP="001430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4307A">
        <w:rPr>
          <w:sz w:val="24"/>
          <w:szCs w:val="24"/>
        </w:rPr>
        <w:t>«</w:t>
      </w:r>
      <w:r w:rsidR="009A3659" w:rsidRPr="006D565E">
        <w:rPr>
          <w:iCs/>
          <w:sz w:val="24"/>
          <w:szCs w:val="24"/>
        </w:rPr>
        <w:t>Реинжиниринг на предприятии сферы обслуживания</w:t>
      </w:r>
      <w:r w:rsidR="0014307A">
        <w:rPr>
          <w:sz w:val="24"/>
          <w:szCs w:val="24"/>
        </w:rPr>
        <w:t xml:space="preserve">» </w:t>
      </w:r>
      <w:r w:rsidRPr="00EB205B">
        <w:rPr>
          <w:sz w:val="24"/>
          <w:szCs w:val="24"/>
        </w:rPr>
        <w:t>относится к</w:t>
      </w:r>
      <w:r w:rsidR="00EB205B">
        <w:rPr>
          <w:sz w:val="24"/>
          <w:szCs w:val="24"/>
        </w:rPr>
        <w:t xml:space="preserve"> </w:t>
      </w:r>
      <w:r w:rsidR="00EB205B" w:rsidRPr="005E47E9">
        <w:rPr>
          <w:sz w:val="24"/>
          <w:szCs w:val="24"/>
        </w:rPr>
        <w:t>части, формируемой участниками образовательных отношений.</w:t>
      </w:r>
    </w:p>
    <w:p w14:paraId="402E8426" w14:textId="77777777" w:rsidR="00567592" w:rsidRPr="005E47E9" w:rsidRDefault="00567592" w:rsidP="001430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7FE5B3D" w14:textId="425A434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6A6C9E25" w14:textId="7846D56F" w:rsidR="0008239A" w:rsidRPr="00350B8C" w:rsidRDefault="0008239A" w:rsidP="0008239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 xml:space="preserve">Целями изучения дисциплины  </w:t>
      </w:r>
      <w:r>
        <w:rPr>
          <w:sz w:val="24"/>
          <w:szCs w:val="24"/>
        </w:rPr>
        <w:t>«</w:t>
      </w:r>
      <w:r w:rsidR="009A3659" w:rsidRPr="006D565E">
        <w:rPr>
          <w:iCs/>
          <w:sz w:val="24"/>
          <w:szCs w:val="24"/>
        </w:rPr>
        <w:t>Реинжиниринг на предприятии сферы обслуживания</w:t>
      </w:r>
      <w:r>
        <w:rPr>
          <w:sz w:val="24"/>
          <w:szCs w:val="24"/>
        </w:rPr>
        <w:t>»</w:t>
      </w:r>
      <w:r w:rsidRPr="00350B8C">
        <w:rPr>
          <w:rFonts w:eastAsia="Times New Roman"/>
          <w:sz w:val="24"/>
          <w:szCs w:val="24"/>
        </w:rPr>
        <w:t xml:space="preserve"> являются:</w:t>
      </w:r>
    </w:p>
    <w:p w14:paraId="63FBF1A4" w14:textId="77777777" w:rsidR="0008239A" w:rsidRPr="00350B8C" w:rsidRDefault="0008239A" w:rsidP="0008239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теоретических основ</w:t>
      </w:r>
      <w:r w:rsidRPr="00350B8C">
        <w:rPr>
          <w:rFonts w:eastAsia="Times New Roman"/>
          <w:sz w:val="24"/>
          <w:szCs w:val="24"/>
        </w:rPr>
        <w:t xml:space="preserve"> </w:t>
      </w:r>
      <w:r w:rsidRPr="009A3659">
        <w:rPr>
          <w:rFonts w:eastAsia="Times New Roman"/>
          <w:sz w:val="24"/>
          <w:szCs w:val="24"/>
        </w:rPr>
        <w:t xml:space="preserve">бизнес-процессов и </w:t>
      </w:r>
      <w:r w:rsidRPr="009A3659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  <w:r w:rsidRPr="00350B8C">
        <w:rPr>
          <w:color w:val="333333"/>
          <w:sz w:val="24"/>
          <w:szCs w:val="24"/>
        </w:rPr>
        <w:t>;</w:t>
      </w:r>
    </w:p>
    <w:p w14:paraId="5372189D" w14:textId="77777777" w:rsidR="0008239A" w:rsidRPr="00350B8C" w:rsidRDefault="0008239A" w:rsidP="0008239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350B8C">
        <w:rPr>
          <w:rFonts w:eastAsia="Times New Roman"/>
          <w:sz w:val="24"/>
          <w:szCs w:val="24"/>
        </w:rPr>
        <w:t>, установленных образовательной программой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05E0DBD4" w14:textId="77777777" w:rsidR="0008239A" w:rsidRPr="0008239A" w:rsidRDefault="0008239A" w:rsidP="0008239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5B27186C" w:rsidR="00655A44" w:rsidRPr="009A3659" w:rsidRDefault="0008239A" w:rsidP="0008239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3659">
        <w:rPr>
          <w:sz w:val="24"/>
          <w:szCs w:val="24"/>
        </w:rPr>
        <w:t xml:space="preserve">Результатом </w:t>
      </w:r>
      <w:proofErr w:type="gramStart"/>
      <w:r w:rsidRPr="009A3659">
        <w:rPr>
          <w:sz w:val="24"/>
          <w:szCs w:val="24"/>
        </w:rPr>
        <w:t>обучения по</w:t>
      </w:r>
      <w:proofErr w:type="gramEnd"/>
      <w:r w:rsidRPr="009A3659">
        <w:rPr>
          <w:sz w:val="24"/>
          <w:szCs w:val="24"/>
        </w:rPr>
        <w:t xml:space="preserve"> учебной дисциплине является овладение обучающимися </w:t>
      </w:r>
      <w:r w:rsidRPr="009A3659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FA2FBE6" w14:textId="77777777" w:rsidR="00950ADC" w:rsidRPr="00950ADC" w:rsidRDefault="00950ADC" w:rsidP="00950ADC">
      <w:pPr>
        <w:pStyle w:val="af0"/>
        <w:rPr>
          <w:sz w:val="24"/>
          <w:szCs w:val="24"/>
        </w:rPr>
      </w:pPr>
    </w:p>
    <w:p w14:paraId="25635AE6" w14:textId="3203A3E9" w:rsidR="00950ADC" w:rsidRDefault="00950ADC" w:rsidP="00950ADC">
      <w:pPr>
        <w:jc w:val="both"/>
        <w:rPr>
          <w:sz w:val="24"/>
          <w:szCs w:val="24"/>
        </w:rPr>
      </w:pPr>
    </w:p>
    <w:p w14:paraId="50B3FC3B" w14:textId="23E0546D" w:rsidR="00950ADC" w:rsidRDefault="00950ADC" w:rsidP="00950ADC">
      <w:pPr>
        <w:jc w:val="both"/>
        <w:rPr>
          <w:sz w:val="24"/>
          <w:szCs w:val="24"/>
        </w:rPr>
      </w:pPr>
    </w:p>
    <w:p w14:paraId="7013B023" w14:textId="3E59270D" w:rsidR="00950ADC" w:rsidRDefault="00950ADC" w:rsidP="00950ADC">
      <w:pPr>
        <w:jc w:val="both"/>
        <w:rPr>
          <w:sz w:val="24"/>
          <w:szCs w:val="24"/>
        </w:rPr>
      </w:pPr>
    </w:p>
    <w:p w14:paraId="7D3BECC5" w14:textId="2A683DC0" w:rsidR="00950ADC" w:rsidRDefault="0008239A" w:rsidP="0008239A">
      <w:pPr>
        <w:tabs>
          <w:tab w:val="left" w:pos="8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83ACD4" w14:textId="128A3409" w:rsidR="00950ADC" w:rsidRDefault="00950ADC" w:rsidP="00950ADC">
      <w:pPr>
        <w:jc w:val="both"/>
        <w:rPr>
          <w:sz w:val="24"/>
          <w:szCs w:val="24"/>
        </w:rPr>
      </w:pPr>
    </w:p>
    <w:p w14:paraId="5AFAE9DA" w14:textId="66EA2CF4" w:rsidR="00950ADC" w:rsidRDefault="00950ADC" w:rsidP="00950ADC">
      <w:pPr>
        <w:jc w:val="both"/>
        <w:rPr>
          <w:sz w:val="24"/>
          <w:szCs w:val="24"/>
        </w:rPr>
      </w:pPr>
    </w:p>
    <w:p w14:paraId="40CB87E6" w14:textId="5B2954AD" w:rsidR="00950ADC" w:rsidRDefault="00950ADC" w:rsidP="00950ADC">
      <w:pPr>
        <w:jc w:val="both"/>
        <w:rPr>
          <w:sz w:val="24"/>
          <w:szCs w:val="24"/>
        </w:rPr>
      </w:pPr>
    </w:p>
    <w:p w14:paraId="5BA24DAF" w14:textId="77777777" w:rsidR="00950ADC" w:rsidRPr="00950ADC" w:rsidRDefault="00950ADC" w:rsidP="00950ADC">
      <w:pPr>
        <w:jc w:val="both"/>
        <w:rPr>
          <w:sz w:val="24"/>
          <w:szCs w:val="24"/>
        </w:rPr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8239A" w:rsidRPr="00A622B4" w14:paraId="0245900F" w14:textId="77777777" w:rsidTr="00937BF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FE68BB" w14:textId="77777777" w:rsidR="0008239A" w:rsidRPr="00A622B4" w:rsidRDefault="0008239A" w:rsidP="00937BF4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04C0A6" w14:textId="77777777" w:rsidR="0008239A" w:rsidRPr="00A622B4" w:rsidRDefault="0008239A" w:rsidP="00937BF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1C5F7DBE" w14:textId="77777777" w:rsidR="0008239A" w:rsidRPr="00A622B4" w:rsidRDefault="0008239A" w:rsidP="00937BF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67A8E9" w14:textId="77777777" w:rsidR="0008239A" w:rsidRPr="00A622B4" w:rsidRDefault="0008239A" w:rsidP="00937BF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1C79FAE" w14:textId="77777777" w:rsidR="0008239A" w:rsidRPr="00A622B4" w:rsidRDefault="0008239A" w:rsidP="00937BF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>по дисциплине</w:t>
            </w:r>
          </w:p>
        </w:tc>
      </w:tr>
      <w:tr w:rsidR="0008239A" w:rsidRPr="00F31E81" w14:paraId="3378E7C9" w14:textId="77777777" w:rsidTr="00937BF4">
        <w:trPr>
          <w:trHeight w:val="384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44B9E" w14:textId="77777777" w:rsidR="0008239A" w:rsidRPr="00170688" w:rsidRDefault="0008239A" w:rsidP="00937BF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3:</w:t>
            </w:r>
          </w:p>
          <w:p w14:paraId="3CC5C0C5" w14:textId="77777777" w:rsidR="0008239A" w:rsidRPr="00170688" w:rsidRDefault="0008239A" w:rsidP="00937BF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 w:rsidRPr="00755677">
              <w:rPr>
                <w:iCs/>
                <w:sz w:val="22"/>
                <w:szCs w:val="22"/>
              </w:rPr>
              <w:t>Способен</w:t>
            </w:r>
            <w:proofErr w:type="gramEnd"/>
            <w:r w:rsidRPr="00755677">
              <w:rPr>
                <w:iCs/>
                <w:sz w:val="22"/>
                <w:szCs w:val="22"/>
              </w:rPr>
              <w:t xml:space="preserve"> к диверсификации сервисной деятельности в соответствии с изменениями конъюнктуры рынка и спроса потребителей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12448" w14:textId="77777777" w:rsidR="0008239A" w:rsidRDefault="0008239A" w:rsidP="00937B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068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17068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:</w:t>
            </w:r>
          </w:p>
          <w:p w14:paraId="3A59820C" w14:textId="77777777" w:rsidR="0008239A" w:rsidRPr="00170688" w:rsidRDefault="0008239A" w:rsidP="00937B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556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современных направлений диверсификации в зависимости от вида деятельности организации</w:t>
            </w:r>
          </w:p>
          <w:p w14:paraId="16DEE06D" w14:textId="77777777" w:rsidR="0008239A" w:rsidRPr="00170688" w:rsidRDefault="0008239A" w:rsidP="00937BF4">
            <w:pPr>
              <w:pStyle w:val="af0"/>
              <w:ind w:left="0"/>
              <w:rPr>
                <w:iCs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475CF" w14:textId="77777777" w:rsidR="0008239A" w:rsidRPr="00670036" w:rsidRDefault="0008239A" w:rsidP="00937BF4">
            <w:pPr>
              <w:tabs>
                <w:tab w:val="left" w:pos="317"/>
              </w:tabs>
              <w:jc w:val="both"/>
            </w:pPr>
            <w:r>
              <w:rPr>
                <w:b/>
              </w:rPr>
              <w:t xml:space="preserve">- </w:t>
            </w:r>
            <w:r w:rsidRPr="00670036">
              <w:t>Владеет знаниями в области современных концепций управления организацией и подходами к управлению организацией;</w:t>
            </w:r>
          </w:p>
          <w:p w14:paraId="66387996" w14:textId="77777777" w:rsidR="0008239A" w:rsidRPr="00670036" w:rsidRDefault="0008239A" w:rsidP="00937BF4">
            <w:pPr>
              <w:tabs>
                <w:tab w:val="left" w:pos="317"/>
              </w:tabs>
              <w:jc w:val="both"/>
            </w:pPr>
            <w:r w:rsidRPr="00670036">
              <w:t>- Владеет инструментарием для построения бизнес-процессов организации в рамках процессного и системного подходов;</w:t>
            </w:r>
          </w:p>
          <w:p w14:paraId="1F9D6535" w14:textId="77777777" w:rsidR="0008239A" w:rsidRPr="00670036" w:rsidRDefault="0008239A" w:rsidP="00937BF4">
            <w:pPr>
              <w:tabs>
                <w:tab w:val="left" w:pos="317"/>
              </w:tabs>
              <w:jc w:val="both"/>
            </w:pPr>
            <w:r w:rsidRPr="00670036">
              <w:t>- Умеет использовать методы и средства управления бизнес-процессами для проведения количественного анализа бизнес-процессов;</w:t>
            </w:r>
          </w:p>
          <w:p w14:paraId="74406370" w14:textId="77777777" w:rsidR="0008239A" w:rsidRPr="00670036" w:rsidRDefault="0008239A" w:rsidP="00937BF4">
            <w:pPr>
              <w:tabs>
                <w:tab w:val="left" w:pos="317"/>
              </w:tabs>
              <w:jc w:val="both"/>
            </w:pPr>
            <w:r w:rsidRPr="00670036">
              <w:t>- Рассматривает структурный подход к моделированию бизнес-процессов как один из инструментов структурного проектирования;</w:t>
            </w:r>
          </w:p>
          <w:p w14:paraId="6533C0F0" w14:textId="77777777" w:rsidR="0008239A" w:rsidRPr="00670036" w:rsidRDefault="0008239A" w:rsidP="00937BF4">
            <w:pPr>
              <w:tabs>
                <w:tab w:val="left" w:pos="317"/>
              </w:tabs>
              <w:jc w:val="both"/>
            </w:pPr>
            <w:r w:rsidRPr="00670036">
              <w:t xml:space="preserve"> - Обладает знаниями для осуществления пошагового моделирования бизнес-процессов;</w:t>
            </w:r>
          </w:p>
          <w:p w14:paraId="0D7D9DC5" w14:textId="77777777" w:rsidR="0008239A" w:rsidRPr="00670036" w:rsidRDefault="0008239A" w:rsidP="00937BF4">
            <w:pPr>
              <w:tabs>
                <w:tab w:val="left" w:pos="317"/>
              </w:tabs>
              <w:jc w:val="both"/>
            </w:pPr>
            <w:r w:rsidRPr="00670036">
              <w:t>- Умеет анализировать и оптимизировать структуру бизнес-процессов, а также управлять бизнес-процессами и инновационными проектами;</w:t>
            </w:r>
          </w:p>
          <w:p w14:paraId="271A353B" w14:textId="77777777" w:rsidR="0008239A" w:rsidRPr="00755677" w:rsidRDefault="0008239A" w:rsidP="00937BF4">
            <w:pPr>
              <w:tabs>
                <w:tab w:val="left" w:pos="317"/>
              </w:tabs>
              <w:jc w:val="both"/>
              <w:rPr>
                <w:b/>
                <w:highlight w:val="yellow"/>
              </w:rPr>
            </w:pPr>
            <w:r w:rsidRPr="00670036">
              <w:t>- Разбирается в методологии структурного анализа и проектирования SADT; методологии функционального моделирования IDEF0; методологии моделирования процессов IDEF3.</w:t>
            </w:r>
          </w:p>
        </w:tc>
      </w:tr>
      <w:tr w:rsidR="0008239A" w:rsidRPr="00F31E81" w14:paraId="2FE710FC" w14:textId="77777777" w:rsidTr="00937BF4">
        <w:trPr>
          <w:trHeight w:val="187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0CB35" w14:textId="77777777" w:rsidR="0008239A" w:rsidRPr="00170688" w:rsidRDefault="0008239A" w:rsidP="00937BF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8B24" w14:textId="77777777" w:rsidR="0008239A" w:rsidRPr="00170688" w:rsidRDefault="0008239A" w:rsidP="00937B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068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3.2</w:t>
            </w:r>
          </w:p>
          <w:p w14:paraId="7EC6CA94" w14:textId="77777777" w:rsidR="0008239A" w:rsidRPr="00170688" w:rsidRDefault="0008239A" w:rsidP="00937B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556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и корректировка организационных схем в зависимости от изменения конъюнктуры рынка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567C30" w14:textId="77777777" w:rsidR="0008239A" w:rsidRPr="00CA5186" w:rsidRDefault="0008239A" w:rsidP="00937BF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8239A" w:rsidRPr="00F31E81" w14:paraId="0318B199" w14:textId="77777777" w:rsidTr="00937BF4">
        <w:trPr>
          <w:trHeight w:val="187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35B54" w14:textId="77777777" w:rsidR="0008239A" w:rsidRPr="00170688" w:rsidRDefault="0008239A" w:rsidP="00937BF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7FCE" w14:textId="77777777" w:rsidR="0008239A" w:rsidRPr="00170688" w:rsidRDefault="0008239A" w:rsidP="00937B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068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3.3</w:t>
            </w:r>
          </w:p>
          <w:p w14:paraId="3E5AD6F4" w14:textId="77777777" w:rsidR="0008239A" w:rsidRPr="00170688" w:rsidRDefault="0008239A" w:rsidP="00937B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556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Разработка мероприятий по реинжинирингу процессов на основе расчета и анализа экономических показателей организации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535AB" w14:textId="77777777" w:rsidR="0008239A" w:rsidRPr="00CA5186" w:rsidRDefault="0008239A" w:rsidP="00937BF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</w:tr>
    </w:tbl>
    <w:p w14:paraId="333A3F0E" w14:textId="77777777" w:rsidR="00424A4E" w:rsidRPr="00424A4E" w:rsidRDefault="00424A4E" w:rsidP="00424A4E"/>
    <w:p w14:paraId="2C7F23D3" w14:textId="6067B0A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24A4E" w:rsidRPr="00FA5833" w14:paraId="283B4EF0" w14:textId="77777777" w:rsidTr="00D15E13">
        <w:trPr>
          <w:trHeight w:val="340"/>
        </w:trPr>
        <w:tc>
          <w:tcPr>
            <w:tcW w:w="3969" w:type="dxa"/>
            <w:vAlign w:val="center"/>
          </w:tcPr>
          <w:p w14:paraId="6C6AE87F" w14:textId="77777777" w:rsidR="00424A4E" w:rsidRPr="00FA5833" w:rsidRDefault="00424A4E" w:rsidP="00D15E13">
            <w:pPr>
              <w:rPr>
                <w:iCs/>
              </w:rPr>
            </w:pPr>
            <w:bookmarkStart w:id="6" w:name="_GoBack"/>
            <w:bookmarkEnd w:id="6"/>
            <w:r w:rsidRPr="00FA5833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6647CC" w14:textId="796F41B0" w:rsidR="00424A4E" w:rsidRPr="00FA5833" w:rsidRDefault="0008239A" w:rsidP="00D15E13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5ADD3A18" w14:textId="77777777" w:rsidR="00424A4E" w:rsidRPr="00FA5833" w:rsidRDefault="00424A4E" w:rsidP="00D15E13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40A9484" w14:textId="707CE4E2" w:rsidR="00424A4E" w:rsidRPr="00FA5833" w:rsidRDefault="0008239A" w:rsidP="007E715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4F07813" w14:textId="77777777" w:rsidR="00424A4E" w:rsidRPr="00FA5833" w:rsidRDefault="00424A4E" w:rsidP="00D15E13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424A4E" w:rsidRPr="00FA5833" w14:paraId="6F97BD73" w14:textId="77777777" w:rsidTr="00D15E13">
        <w:trPr>
          <w:trHeight w:val="340"/>
        </w:trPr>
        <w:tc>
          <w:tcPr>
            <w:tcW w:w="3969" w:type="dxa"/>
            <w:vAlign w:val="center"/>
          </w:tcPr>
          <w:p w14:paraId="06502575" w14:textId="77777777" w:rsidR="00424A4E" w:rsidRPr="00FA5833" w:rsidRDefault="00424A4E" w:rsidP="00D15E13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4BB9ABEE" w14:textId="4B673ADB" w:rsidR="00424A4E" w:rsidRPr="00FA5833" w:rsidRDefault="0008239A" w:rsidP="00D15E13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D05ACAB" w14:textId="77777777" w:rsidR="00424A4E" w:rsidRPr="00FA5833" w:rsidRDefault="00424A4E" w:rsidP="00D15E13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DBDE27A" w14:textId="02659F6D" w:rsidR="00424A4E" w:rsidRPr="00FA5833" w:rsidRDefault="0008239A" w:rsidP="00D15E13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08A651AB" w14:textId="77777777" w:rsidR="00424A4E" w:rsidRPr="00FA5833" w:rsidRDefault="00424A4E" w:rsidP="00D15E13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6C35F" w14:textId="77777777" w:rsidR="00554169" w:rsidRDefault="00554169" w:rsidP="005E3840">
      <w:r>
        <w:separator/>
      </w:r>
    </w:p>
  </w:endnote>
  <w:endnote w:type="continuationSeparator" w:id="0">
    <w:p w14:paraId="6C12ACCC" w14:textId="77777777" w:rsidR="00554169" w:rsidRDefault="0055416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F2E1A" w14:textId="77777777" w:rsidR="00554169" w:rsidRDefault="00554169" w:rsidP="005E3840">
      <w:r>
        <w:separator/>
      </w:r>
    </w:p>
  </w:footnote>
  <w:footnote w:type="continuationSeparator" w:id="0">
    <w:p w14:paraId="57E04737" w14:textId="77777777" w:rsidR="00554169" w:rsidRDefault="0055416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65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39A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307A"/>
    <w:rsid w:val="00145166"/>
    <w:rsid w:val="001479F8"/>
    <w:rsid w:val="00150B59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D02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FC2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4B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6C7"/>
    <w:rsid w:val="002F5B47"/>
    <w:rsid w:val="002F6E44"/>
    <w:rsid w:val="00301BE2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5E6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A4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68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62A"/>
    <w:rsid w:val="004E056C"/>
    <w:rsid w:val="004E1809"/>
    <w:rsid w:val="004E24D8"/>
    <w:rsid w:val="004E2BBD"/>
    <w:rsid w:val="004E4C46"/>
    <w:rsid w:val="004E593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169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59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0D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A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62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871"/>
    <w:rsid w:val="006A5E39"/>
    <w:rsid w:val="006A68A5"/>
    <w:rsid w:val="006B18C2"/>
    <w:rsid w:val="006B31F2"/>
    <w:rsid w:val="006B3A08"/>
    <w:rsid w:val="006C62B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D68"/>
    <w:rsid w:val="00736EAE"/>
    <w:rsid w:val="00737BA0"/>
    <w:rsid w:val="0074001E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999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09"/>
    <w:rsid w:val="007C3227"/>
    <w:rsid w:val="007D2876"/>
    <w:rsid w:val="007D4E23"/>
    <w:rsid w:val="007D6C0D"/>
    <w:rsid w:val="007D765D"/>
    <w:rsid w:val="007E0B73"/>
    <w:rsid w:val="007E18CB"/>
    <w:rsid w:val="007E1DAD"/>
    <w:rsid w:val="007E715E"/>
    <w:rsid w:val="007F005C"/>
    <w:rsid w:val="007F03CE"/>
    <w:rsid w:val="007F17E2"/>
    <w:rsid w:val="007F281B"/>
    <w:rsid w:val="007F2839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83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A5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9AF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5B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696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ADC"/>
    <w:rsid w:val="00951A69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3659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03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255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448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9F9"/>
    <w:rsid w:val="00AF515F"/>
    <w:rsid w:val="00AF6522"/>
    <w:rsid w:val="00AF6563"/>
    <w:rsid w:val="00AF6BCA"/>
    <w:rsid w:val="00AF7553"/>
    <w:rsid w:val="00B0029D"/>
    <w:rsid w:val="00B00330"/>
    <w:rsid w:val="00B0240F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E9C"/>
    <w:rsid w:val="00BD383D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8F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880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5FF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18F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628"/>
    <w:rsid w:val="00CE40FF"/>
    <w:rsid w:val="00CE413D"/>
    <w:rsid w:val="00CF04F4"/>
    <w:rsid w:val="00CF1928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A8D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2CE2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B9A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ED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82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05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D24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EDB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5FD2-2F54-4283-B7D5-7720E692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Анна Ордынец</cp:lastModifiedBy>
  <cp:revision>3</cp:revision>
  <cp:lastPrinted>2021-05-14T12:22:00Z</cp:lastPrinted>
  <dcterms:created xsi:type="dcterms:W3CDTF">2022-03-21T11:03:00Z</dcterms:created>
  <dcterms:modified xsi:type="dcterms:W3CDTF">2022-03-21T11:05:00Z</dcterms:modified>
</cp:coreProperties>
</file>