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291D77" w14:textId="77777777" w:rsidR="009D476A" w:rsidRDefault="009D476A" w:rsidP="00EE4990">
            <w:pPr>
              <w:jc w:val="center"/>
              <w:rPr>
                <w:b/>
                <w:sz w:val="26"/>
                <w:szCs w:val="26"/>
              </w:rPr>
            </w:pPr>
            <w:r w:rsidRPr="009D47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C1E98A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03F056" w:rsidR="00E05948" w:rsidRPr="00C258B0" w:rsidRDefault="00993220" w:rsidP="00EE4990">
            <w:pPr>
              <w:jc w:val="center"/>
              <w:rPr>
                <w:b/>
                <w:sz w:val="26"/>
                <w:szCs w:val="26"/>
              </w:rPr>
            </w:pPr>
            <w:r w:rsidRPr="00993220">
              <w:rPr>
                <w:b/>
                <w:sz w:val="26"/>
                <w:szCs w:val="26"/>
              </w:rPr>
              <w:t>Рыночная оценка стоимости товаров и услуг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EE4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EE499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4BB8F61F" w:rsidR="00D1678A" w:rsidRPr="00D97D6F" w:rsidRDefault="0016135B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66DA0E95" w:rsidR="00D1678A" w:rsidRPr="00D97D6F" w:rsidRDefault="00660E19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2481B93A" w:rsidR="00D1678A" w:rsidRPr="00D97D6F" w:rsidRDefault="0016135B" w:rsidP="00EE4990">
            <w:pPr>
              <w:rPr>
                <w:sz w:val="26"/>
                <w:szCs w:val="26"/>
              </w:rPr>
            </w:pPr>
            <w:r w:rsidRPr="0016135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030EF829" w14:textId="5AF69D15" w:rsidR="00D1678A" w:rsidRPr="00114450" w:rsidRDefault="00C34E79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5F5DE03F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D1678A" w:rsidRPr="00114450" w:rsidRDefault="00D1678A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6E54FA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09A3CA7F" w14:textId="77777777" w:rsidR="009D476A" w:rsidRDefault="009D476A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24843E98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993220" w:rsidRPr="00993220">
        <w:rPr>
          <w:rFonts w:eastAsia="Times New Roman"/>
          <w:iCs/>
          <w:sz w:val="24"/>
          <w:szCs w:val="24"/>
        </w:rPr>
        <w:t>Рыночная оценка стоимости товаров и услуг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995391">
        <w:rPr>
          <w:iCs/>
          <w:sz w:val="24"/>
          <w:szCs w:val="24"/>
        </w:rPr>
        <w:t>пятом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2EC8877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993220" w:rsidRPr="00993220">
        <w:rPr>
          <w:rFonts w:eastAsia="Times New Roman"/>
          <w:iCs/>
          <w:sz w:val="24"/>
          <w:szCs w:val="24"/>
        </w:rPr>
        <w:t>Рыночная оценка стоимости товаров и услуг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</w:t>
      </w:r>
      <w:r w:rsidR="00C37925" w:rsidRPr="00C37925">
        <w:rPr>
          <w:iCs/>
          <w:sz w:val="24"/>
          <w:szCs w:val="24"/>
        </w:rPr>
        <w:t xml:space="preserve">к элективным дисциплинам части, формируемой участниками образовательных </w:t>
      </w:r>
      <w:r w:rsidR="0037544E">
        <w:rPr>
          <w:iCs/>
          <w:sz w:val="24"/>
          <w:szCs w:val="24"/>
        </w:rPr>
        <w:t>отношений</w:t>
      </w:r>
      <w:r w:rsidR="008A6861" w:rsidRPr="008A6861">
        <w:rPr>
          <w:iCs/>
          <w:sz w:val="24"/>
          <w:szCs w:val="24"/>
        </w:rPr>
        <w:t>.</w:t>
      </w:r>
    </w:p>
    <w:p w14:paraId="64B7B606" w14:textId="34EDB80A" w:rsidR="009D476A" w:rsidRPr="009D476A" w:rsidRDefault="009D476A" w:rsidP="009D476A">
      <w:pPr>
        <w:tabs>
          <w:tab w:val="left" w:pos="7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9D476A">
        <w:rPr>
          <w:sz w:val="26"/>
          <w:szCs w:val="26"/>
        </w:rPr>
        <w:t>1.3.</w:t>
      </w:r>
      <w:r w:rsidRPr="009D476A">
        <w:rPr>
          <w:sz w:val="26"/>
          <w:szCs w:val="26"/>
        </w:rPr>
        <w:tab/>
        <w:t>Цели и планируемые результаты обучения по дисциплине</w:t>
      </w:r>
    </w:p>
    <w:p w14:paraId="10EE4D92" w14:textId="2F3AFD7C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993220" w:rsidRPr="00993220">
        <w:rPr>
          <w:rFonts w:eastAsia="Times New Roman"/>
          <w:iCs/>
          <w:sz w:val="24"/>
          <w:szCs w:val="24"/>
        </w:rPr>
        <w:t>Рыночная оценка стоимости товаров и услуг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знаний одинаково </w:t>
      </w:r>
    </w:p>
    <w:p w14:paraId="225F4017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B2A8082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основных понятий, системы и сущности цены в рыночной экономике;</w:t>
      </w:r>
    </w:p>
    <w:p w14:paraId="6890C002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соотношения понятий стоимости, общественно-необходимых затрат труда, общественно-необходимого рабочего времени и цены;</w:t>
      </w:r>
    </w:p>
    <w:p w14:paraId="14230331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 xml:space="preserve">формирование у обучающихся понимания политики и стратегий ценообразования на предприятии, способности их оценивать и изменять; </w:t>
      </w:r>
    </w:p>
    <w:p w14:paraId="1E3E28F3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зависимости ценообразования предприятия от финансово-кредитных отношений, систем налогообложения, страхования;</w:t>
      </w:r>
    </w:p>
    <w:p w14:paraId="51B5A3F4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способности применения, оценки и изменения различных методов определения цен в рамках выбранной стратегии ценообразования;</w:t>
      </w:r>
    </w:p>
    <w:p w14:paraId="405FB1E4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навыков оценки и определения последствий от завышения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48A24B93" w:rsidR="0084562D" w:rsidRPr="002C5718" w:rsidRDefault="002C5718" w:rsidP="009D476A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800"/>
      </w:tblGrid>
      <w:tr w:rsidR="00C94F7D" w:rsidRPr="00EE4990" w14:paraId="46B0628C" w14:textId="77777777" w:rsidTr="00C94F7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C94F7D" w:rsidRPr="00EE4990" w:rsidRDefault="00C94F7D" w:rsidP="00EE4990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</w:tr>
      <w:tr w:rsidR="00995391" w:rsidRPr="00F31E81" w14:paraId="70E9B46A" w14:textId="77777777" w:rsidTr="00C94F7D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A69E05" w14:textId="77777777" w:rsidR="00995391" w:rsidRDefault="00995391" w:rsidP="00995391">
            <w:pPr>
              <w:pStyle w:val="pboth"/>
              <w:spacing w:before="0" w:beforeAutospacing="0" w:after="0" w:afterAutospacing="0"/>
            </w:pPr>
            <w:r w:rsidRPr="008F4A4D">
              <w:t>ПК-5</w:t>
            </w:r>
          </w:p>
          <w:p w14:paraId="5A51D6E4" w14:textId="3408D9D1" w:rsidR="00995391" w:rsidRPr="00F76767" w:rsidRDefault="00995391" w:rsidP="00995391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8F4A4D">
              <w:rPr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CFF" w14:textId="77777777" w:rsidR="00995391" w:rsidRDefault="00995391" w:rsidP="00995391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10ADC538" w14:textId="7803437B" w:rsidR="00995391" w:rsidRPr="00F76767" w:rsidRDefault="00995391" w:rsidP="00995391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4A4D"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</w:tr>
      <w:tr w:rsidR="00995391" w:rsidRPr="00F31E81" w14:paraId="1A35242A" w14:textId="77777777" w:rsidTr="00C94F7D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74CAD" w14:textId="77777777" w:rsidR="00995391" w:rsidRPr="00F76767" w:rsidRDefault="00995391" w:rsidP="00995391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07EF" w14:textId="77777777" w:rsidR="00995391" w:rsidRDefault="00995391" w:rsidP="0099539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ИД-ПК-5.6</w:t>
            </w:r>
          </w:p>
          <w:p w14:paraId="76CB3164" w14:textId="77777777" w:rsidR="00995391" w:rsidRPr="00831726" w:rsidRDefault="00995391" w:rsidP="0099539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бизнес-процессов предприятий с использованием стандартных методов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F955439" w14:textId="3040C583" w:rsidR="00995391" w:rsidRPr="001D6293" w:rsidRDefault="00995391" w:rsidP="00995391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40BCA74B" w14:textId="00371840" w:rsidR="00342AAE" w:rsidRPr="009D476A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  <w:r w:rsidRPr="009D476A">
        <w:rPr>
          <w:sz w:val="26"/>
          <w:szCs w:val="26"/>
        </w:rPr>
        <w:t xml:space="preserve">Общая трудоёмкость </w:t>
      </w:r>
      <w:r w:rsidR="009B4BCD" w:rsidRPr="009D476A">
        <w:rPr>
          <w:sz w:val="26"/>
          <w:szCs w:val="26"/>
        </w:rPr>
        <w:t>учебной дисциплины</w:t>
      </w:r>
      <w:r w:rsidRPr="009D476A">
        <w:rPr>
          <w:sz w:val="26"/>
          <w:szCs w:val="26"/>
        </w:rPr>
        <w:t xml:space="preserve"> </w:t>
      </w:r>
      <w:r w:rsidR="00BF3112" w:rsidRPr="009D476A">
        <w:rPr>
          <w:sz w:val="26"/>
          <w:szCs w:val="26"/>
        </w:rPr>
        <w:t xml:space="preserve">по учебному плану </w:t>
      </w:r>
      <w:r w:rsidRPr="009D476A">
        <w:rPr>
          <w:sz w:val="26"/>
          <w:szCs w:val="26"/>
        </w:rPr>
        <w:t>составляет:</w:t>
      </w:r>
    </w:p>
    <w:p w14:paraId="48EB8058" w14:textId="5C8FFD8E" w:rsidR="00560461" w:rsidRPr="00560461" w:rsidRDefault="00560461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14:paraId="2C29CC16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5B9FF227" w14:textId="77777777" w:rsidR="005E0C78" w:rsidRPr="00FA5833" w:rsidRDefault="005E0C78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19A54D" w14:textId="71D59C2F" w:rsidR="005E0C78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CE73A5D" w14:textId="77777777" w:rsidR="005E0C78" w:rsidRPr="00FA5833" w:rsidRDefault="005E0C78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B6CEE3" w14:textId="28522156" w:rsidR="005E0C78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92BB0C8" w14:textId="77777777" w:rsidR="005E0C78" w:rsidRPr="00FA5833" w:rsidRDefault="005E0C78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14:paraId="36AAAF2F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7AB8C8FA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6BBBB8CB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47E2E005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33DA0586" w:rsidR="003D10BF" w:rsidRDefault="003D10BF" w:rsidP="00EE4990">
      <w:pPr>
        <w:spacing w:line="240" w:lineRule="auto"/>
      </w:pPr>
    </w:p>
    <w:p w14:paraId="4E12AB23" w14:textId="33B69BEC" w:rsidR="003D10BF" w:rsidRDefault="003D10BF"/>
    <w:sectPr w:rsidR="003D10BF" w:rsidSect="009D476A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9877" w14:textId="77777777" w:rsidR="007336CC" w:rsidRDefault="007336CC" w:rsidP="005E3840">
      <w:r>
        <w:separator/>
      </w:r>
    </w:p>
  </w:endnote>
  <w:endnote w:type="continuationSeparator" w:id="0">
    <w:p w14:paraId="11069BD1" w14:textId="77777777" w:rsidR="007336CC" w:rsidRDefault="007336C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5ECE" w14:textId="77777777" w:rsidR="007336CC" w:rsidRDefault="007336CC" w:rsidP="005E3840">
      <w:r>
        <w:separator/>
      </w:r>
    </w:p>
  </w:footnote>
  <w:footnote w:type="continuationSeparator" w:id="0">
    <w:p w14:paraId="499B383D" w14:textId="77777777" w:rsidR="007336CC" w:rsidRDefault="007336CC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54"/>
  </w:num>
  <w:num w:numId="6">
    <w:abstractNumId w:val="66"/>
  </w:num>
  <w:num w:numId="7">
    <w:abstractNumId w:val="52"/>
  </w:num>
  <w:num w:numId="8">
    <w:abstractNumId w:val="23"/>
  </w:num>
  <w:num w:numId="9">
    <w:abstractNumId w:val="5"/>
  </w:num>
  <w:num w:numId="10">
    <w:abstractNumId w:val="48"/>
  </w:num>
  <w:num w:numId="11">
    <w:abstractNumId w:val="59"/>
  </w:num>
  <w:num w:numId="12">
    <w:abstractNumId w:val="7"/>
  </w:num>
  <w:num w:numId="13">
    <w:abstractNumId w:val="25"/>
  </w:num>
  <w:num w:numId="14">
    <w:abstractNumId w:val="6"/>
  </w:num>
  <w:num w:numId="15">
    <w:abstractNumId w:val="57"/>
  </w:num>
  <w:num w:numId="16">
    <w:abstractNumId w:val="49"/>
  </w:num>
  <w:num w:numId="17">
    <w:abstractNumId w:val="9"/>
  </w:num>
  <w:num w:numId="18">
    <w:abstractNumId w:val="30"/>
  </w:num>
  <w:num w:numId="19">
    <w:abstractNumId w:val="18"/>
  </w:num>
  <w:num w:numId="20">
    <w:abstractNumId w:val="22"/>
  </w:num>
  <w:num w:numId="21">
    <w:abstractNumId w:val="47"/>
  </w:num>
  <w:num w:numId="22">
    <w:abstractNumId w:val="53"/>
  </w:num>
  <w:num w:numId="23">
    <w:abstractNumId w:val="46"/>
  </w:num>
  <w:num w:numId="24">
    <w:abstractNumId w:val="21"/>
  </w:num>
  <w:num w:numId="25">
    <w:abstractNumId w:val="38"/>
  </w:num>
  <w:num w:numId="26">
    <w:abstractNumId w:val="10"/>
  </w:num>
  <w:num w:numId="27">
    <w:abstractNumId w:val="41"/>
  </w:num>
  <w:num w:numId="28">
    <w:abstractNumId w:val="36"/>
  </w:num>
  <w:num w:numId="29">
    <w:abstractNumId w:val="62"/>
  </w:num>
  <w:num w:numId="30">
    <w:abstractNumId w:val="58"/>
  </w:num>
  <w:num w:numId="31">
    <w:abstractNumId w:val="65"/>
  </w:num>
  <w:num w:numId="32">
    <w:abstractNumId w:val="2"/>
  </w:num>
  <w:num w:numId="33">
    <w:abstractNumId w:val="60"/>
  </w:num>
  <w:num w:numId="34">
    <w:abstractNumId w:val="20"/>
  </w:num>
  <w:num w:numId="35">
    <w:abstractNumId w:val="51"/>
  </w:num>
  <w:num w:numId="36">
    <w:abstractNumId w:val="45"/>
  </w:num>
  <w:num w:numId="37">
    <w:abstractNumId w:val="26"/>
  </w:num>
  <w:num w:numId="38">
    <w:abstractNumId w:val="55"/>
  </w:num>
  <w:num w:numId="39">
    <w:abstractNumId w:val="15"/>
  </w:num>
  <w:num w:numId="40">
    <w:abstractNumId w:val="67"/>
  </w:num>
  <w:num w:numId="41">
    <w:abstractNumId w:val="42"/>
  </w:num>
  <w:num w:numId="42">
    <w:abstractNumId w:val="39"/>
  </w:num>
  <w:num w:numId="43">
    <w:abstractNumId w:val="43"/>
  </w:num>
  <w:num w:numId="44">
    <w:abstractNumId w:val="50"/>
  </w:num>
  <w:num w:numId="45">
    <w:abstractNumId w:val="19"/>
  </w:num>
  <w:num w:numId="46">
    <w:abstractNumId w:val="37"/>
  </w:num>
  <w:num w:numId="47">
    <w:abstractNumId w:val="32"/>
  </w:num>
  <w:num w:numId="48">
    <w:abstractNumId w:val="8"/>
  </w:num>
  <w:num w:numId="49">
    <w:abstractNumId w:val="40"/>
  </w:num>
  <w:num w:numId="50">
    <w:abstractNumId w:val="13"/>
  </w:num>
  <w:num w:numId="51">
    <w:abstractNumId w:val="64"/>
  </w:num>
  <w:num w:numId="52">
    <w:abstractNumId w:val="17"/>
  </w:num>
  <w:num w:numId="53">
    <w:abstractNumId w:val="33"/>
  </w:num>
  <w:num w:numId="54">
    <w:abstractNumId w:val="12"/>
  </w:num>
  <w:num w:numId="55">
    <w:abstractNumId w:val="29"/>
  </w:num>
  <w:num w:numId="56">
    <w:abstractNumId w:val="44"/>
  </w:num>
  <w:num w:numId="57">
    <w:abstractNumId w:val="35"/>
  </w:num>
  <w:num w:numId="58">
    <w:abstractNumId w:val="14"/>
  </w:num>
  <w:num w:numId="59">
    <w:abstractNumId w:val="63"/>
  </w:num>
  <w:num w:numId="60">
    <w:abstractNumId w:val="61"/>
  </w:num>
  <w:num w:numId="61">
    <w:abstractNumId w:val="27"/>
  </w:num>
  <w:num w:numId="62">
    <w:abstractNumId w:val="11"/>
  </w:num>
  <w:num w:numId="63">
    <w:abstractNumId w:val="16"/>
  </w:num>
  <w:num w:numId="64">
    <w:abstractNumId w:val="28"/>
  </w:num>
  <w:num w:numId="65">
    <w:abstractNumId w:val="24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3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3D6D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44E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431A"/>
    <w:rsid w:val="004169DE"/>
    <w:rsid w:val="00416E6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7F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0B3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B6A"/>
    <w:rsid w:val="007275EE"/>
    <w:rsid w:val="00730B26"/>
    <w:rsid w:val="00731D76"/>
    <w:rsid w:val="00733040"/>
    <w:rsid w:val="007336CC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220"/>
    <w:rsid w:val="00993E58"/>
    <w:rsid w:val="00993FE6"/>
    <w:rsid w:val="00995135"/>
    <w:rsid w:val="00995391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0F2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76A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A9B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1EC"/>
    <w:rsid w:val="00A759BE"/>
    <w:rsid w:val="00A76078"/>
    <w:rsid w:val="00A76687"/>
    <w:rsid w:val="00A76D87"/>
    <w:rsid w:val="00A77F09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33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351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37925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4F7D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B0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1100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7FB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6CE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8C8"/>
    <w:rsid w:val="00F86CA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CA893AC-31FA-41B4-BB43-3CBA1C6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3</cp:revision>
  <cp:lastPrinted>2021-06-03T09:32:00Z</cp:lastPrinted>
  <dcterms:created xsi:type="dcterms:W3CDTF">2022-04-03T12:22:00Z</dcterms:created>
  <dcterms:modified xsi:type="dcterms:W3CDTF">2022-04-03T15:24:00Z</dcterms:modified>
</cp:coreProperties>
</file>