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F842959" w:rsidR="005558F8" w:rsidRPr="00F5486D" w:rsidRDefault="00B51943" w:rsidP="004D0C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54614DF" w:rsidR="005558F8" w:rsidRPr="004D0C3B" w:rsidRDefault="003E4E27" w:rsidP="0028252F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4D0C3B">
              <w:rPr>
                <w:b/>
                <w:iCs/>
                <w:sz w:val="26"/>
                <w:szCs w:val="26"/>
              </w:rPr>
              <w:t>УЧЕБНО</w:t>
            </w:r>
            <w:bookmarkEnd w:id="0"/>
            <w:r w:rsidR="0028252F">
              <w:rPr>
                <w:b/>
                <w:iCs/>
                <w:sz w:val="26"/>
                <w:szCs w:val="26"/>
              </w:rPr>
              <w:t>Й ДИСЦИПЛИНЫ</w:t>
            </w:r>
          </w:p>
        </w:tc>
      </w:tr>
      <w:tr w:rsidR="00B26E5B" w:rsidRPr="00811406" w14:paraId="2D1F7F6E" w14:textId="77777777" w:rsidTr="00DF5578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09EF4BB" w14:textId="77777777" w:rsidR="00B26E5B" w:rsidRPr="00811406" w:rsidRDefault="00B26E5B" w:rsidP="00DF55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Русско-еврейские литературные связи</w:t>
            </w:r>
          </w:p>
        </w:tc>
      </w:tr>
      <w:tr w:rsidR="00B26E5B" w:rsidRPr="00811406" w14:paraId="7BA552B4" w14:textId="77777777" w:rsidTr="00DF557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85C1B" w14:textId="77777777" w:rsidR="00B26E5B" w:rsidRPr="00811406" w:rsidRDefault="00B26E5B" w:rsidP="00DF5578">
            <w:pPr>
              <w:rPr>
                <w:sz w:val="26"/>
                <w:szCs w:val="26"/>
              </w:rPr>
            </w:pPr>
            <w:r w:rsidRPr="00811406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A233AD" w14:textId="77777777" w:rsidR="00B26E5B" w:rsidRPr="00811406" w:rsidRDefault="00B26E5B" w:rsidP="00DF55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B26E5B" w:rsidRPr="00811406" w14:paraId="4CE95300" w14:textId="77777777" w:rsidTr="00DF5578">
        <w:trPr>
          <w:trHeight w:val="567"/>
        </w:trPr>
        <w:tc>
          <w:tcPr>
            <w:tcW w:w="3330" w:type="dxa"/>
            <w:shd w:val="clear" w:color="auto" w:fill="auto"/>
          </w:tcPr>
          <w:p w14:paraId="1062C1F3" w14:textId="77777777" w:rsidR="00B26E5B" w:rsidRPr="00811406" w:rsidRDefault="00B26E5B" w:rsidP="00DF5578">
            <w:pPr>
              <w:rPr>
                <w:sz w:val="26"/>
                <w:szCs w:val="26"/>
              </w:rPr>
            </w:pPr>
            <w:r w:rsidRPr="0081140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7B732D0" w14:textId="77777777" w:rsidR="00B26E5B" w:rsidRPr="00811406" w:rsidRDefault="00B26E5B" w:rsidP="00DF55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0A251D7F" w14:textId="77777777" w:rsidR="00B26E5B" w:rsidRPr="00811406" w:rsidRDefault="00B26E5B" w:rsidP="00DF55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Филология</w:t>
            </w:r>
          </w:p>
        </w:tc>
      </w:tr>
      <w:tr w:rsidR="00B26E5B" w:rsidRPr="00811406" w14:paraId="76F96198" w14:textId="77777777" w:rsidTr="00DF5578">
        <w:trPr>
          <w:trHeight w:val="567"/>
        </w:trPr>
        <w:tc>
          <w:tcPr>
            <w:tcW w:w="3330" w:type="dxa"/>
            <w:shd w:val="clear" w:color="auto" w:fill="auto"/>
          </w:tcPr>
          <w:p w14:paraId="2E21F3E1" w14:textId="77777777" w:rsidR="00B26E5B" w:rsidRPr="00ED69F9" w:rsidRDefault="00B26E5B" w:rsidP="00DF5578">
            <w:pPr>
              <w:rPr>
                <w:sz w:val="26"/>
                <w:szCs w:val="26"/>
              </w:rPr>
            </w:pPr>
            <w:r w:rsidRPr="00B850A8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795C026" w14:textId="37F5A4AD" w:rsidR="00B26E5B" w:rsidRPr="00811406" w:rsidRDefault="00B26E5B" w:rsidP="00DF5578">
            <w:pPr>
              <w:tabs>
                <w:tab w:val="center" w:pos="317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Зарубежная филология (</w:t>
            </w:r>
            <w:r w:rsidR="00DB5C4B">
              <w:rPr>
                <w:sz w:val="26"/>
                <w:szCs w:val="26"/>
              </w:rPr>
              <w:t>гебраистика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ab/>
            </w:r>
          </w:p>
        </w:tc>
      </w:tr>
      <w:tr w:rsidR="00B26E5B" w:rsidRPr="00811406" w14:paraId="477E491B" w14:textId="77777777" w:rsidTr="00DF5578">
        <w:trPr>
          <w:trHeight w:val="567"/>
        </w:trPr>
        <w:tc>
          <w:tcPr>
            <w:tcW w:w="3330" w:type="dxa"/>
            <w:shd w:val="clear" w:color="auto" w:fill="auto"/>
          </w:tcPr>
          <w:p w14:paraId="582204B8" w14:textId="77777777" w:rsidR="00B26E5B" w:rsidRPr="00811406" w:rsidRDefault="00B26E5B" w:rsidP="00DF5578">
            <w:pPr>
              <w:rPr>
                <w:sz w:val="26"/>
                <w:szCs w:val="26"/>
              </w:rPr>
            </w:pPr>
            <w:r w:rsidRPr="0081140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C1BF477" w14:textId="77777777" w:rsidR="00B26E5B" w:rsidRPr="00811406" w:rsidRDefault="00B26E5B" w:rsidP="00DF55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B26E5B" w:rsidRPr="00811406" w14:paraId="05BB3FFD" w14:textId="77777777" w:rsidTr="00DF5578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2C75C69" w14:textId="77777777" w:rsidR="00B26E5B" w:rsidRPr="00811406" w:rsidRDefault="00B26E5B" w:rsidP="00DF5578">
            <w:pPr>
              <w:rPr>
                <w:sz w:val="26"/>
                <w:szCs w:val="26"/>
              </w:rPr>
            </w:pPr>
            <w:r w:rsidRPr="00811406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5310C8C" w14:textId="77777777" w:rsidR="00B26E5B" w:rsidRPr="00811406" w:rsidRDefault="00B26E5B" w:rsidP="00DF5578">
            <w:pPr>
              <w:rPr>
                <w:sz w:val="26"/>
                <w:szCs w:val="26"/>
              </w:rPr>
            </w:pPr>
            <w:r w:rsidRPr="00811406">
              <w:rPr>
                <w:sz w:val="26"/>
                <w:szCs w:val="26"/>
              </w:rPr>
              <w:t>очная</w:t>
            </w:r>
          </w:p>
        </w:tc>
      </w:tr>
    </w:tbl>
    <w:p w14:paraId="369E76E3" w14:textId="77777777" w:rsidR="003D6DC5" w:rsidRDefault="003D6DC5" w:rsidP="003D6DC5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26E12F3" w14:textId="77777777" w:rsidR="00B26E5B" w:rsidRPr="00114C2C" w:rsidRDefault="00B26E5B" w:rsidP="008B74A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14C2C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Русско-еврейские литературные связи</w:t>
      </w:r>
      <w:r w:rsidRPr="00114C2C">
        <w:rPr>
          <w:sz w:val="24"/>
          <w:szCs w:val="24"/>
        </w:rPr>
        <w:t xml:space="preserve">» </w:t>
      </w:r>
      <w:r>
        <w:rPr>
          <w:sz w:val="24"/>
          <w:szCs w:val="24"/>
        </w:rPr>
        <w:t>изучается в шестом</w:t>
      </w:r>
      <w:r w:rsidRPr="00114C2C">
        <w:rPr>
          <w:sz w:val="24"/>
          <w:szCs w:val="24"/>
        </w:rPr>
        <w:t xml:space="preserve"> </w:t>
      </w:r>
      <w:r>
        <w:rPr>
          <w:sz w:val="24"/>
          <w:szCs w:val="24"/>
        </w:rPr>
        <w:t>семестре</w:t>
      </w:r>
      <w:r w:rsidRPr="00114C2C">
        <w:rPr>
          <w:sz w:val="24"/>
          <w:szCs w:val="24"/>
        </w:rPr>
        <w:t>.</w:t>
      </w:r>
    </w:p>
    <w:p w14:paraId="701084DB" w14:textId="151A24E1" w:rsidR="00B26E5B" w:rsidRPr="00B26E5B" w:rsidRDefault="00B26E5B" w:rsidP="008B74A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14C2C">
        <w:rPr>
          <w:sz w:val="24"/>
          <w:szCs w:val="24"/>
        </w:rPr>
        <w:t>Курсовая работа/Курсовой проект – не предусмотрены.</w:t>
      </w:r>
    </w:p>
    <w:p w14:paraId="21866D62" w14:textId="77777777" w:rsidR="000F028D" w:rsidRDefault="000F028D" w:rsidP="000F028D">
      <w:pPr>
        <w:pStyle w:val="2"/>
        <w:rPr>
          <w:iCs w:val="0"/>
        </w:rPr>
      </w:pPr>
      <w:bookmarkStart w:id="1" w:name="_GoBack"/>
      <w:bookmarkEnd w:id="1"/>
      <w:r w:rsidRPr="00114C2C">
        <w:rPr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1521"/>
      </w:tblGrid>
      <w:tr w:rsidR="00B26E5B" w:rsidRPr="00114C2C" w14:paraId="35394F36" w14:textId="77777777" w:rsidTr="00DF5578">
        <w:tc>
          <w:tcPr>
            <w:tcW w:w="2590" w:type="dxa"/>
          </w:tcPr>
          <w:p w14:paraId="4249DDC4" w14:textId="77777777" w:rsidR="00B26E5B" w:rsidRPr="00114C2C" w:rsidRDefault="00B26E5B" w:rsidP="00DF55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шестой</w:t>
            </w:r>
            <w:r w:rsidRPr="00114C2C">
              <w:rPr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1521" w:type="dxa"/>
          </w:tcPr>
          <w:p w14:paraId="26CD8378" w14:textId="77777777" w:rsidR="00B26E5B" w:rsidRPr="00114C2C" w:rsidRDefault="00B26E5B" w:rsidP="00DF557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Экзамен</w:t>
            </w:r>
          </w:p>
        </w:tc>
      </w:tr>
    </w:tbl>
    <w:p w14:paraId="75FA71F9" w14:textId="77777777" w:rsidR="003D6DC5" w:rsidRPr="003D6DC5" w:rsidRDefault="003D6DC5" w:rsidP="003D6DC5"/>
    <w:p w14:paraId="1E75BDF8" w14:textId="77777777" w:rsidR="000F028D" w:rsidRDefault="000F028D" w:rsidP="000F028D">
      <w:pPr>
        <w:pStyle w:val="2"/>
        <w:rPr>
          <w:iCs w:val="0"/>
        </w:rPr>
      </w:pPr>
      <w:r w:rsidRPr="00114C2C">
        <w:rPr>
          <w:iCs w:val="0"/>
        </w:rPr>
        <w:t>Место учебной дисциплины в структуре ОПОП</w:t>
      </w:r>
    </w:p>
    <w:p w14:paraId="58F4B787" w14:textId="1B0C5076" w:rsidR="004658BE" w:rsidRPr="00B26E5B" w:rsidRDefault="004658BE" w:rsidP="008B74AD">
      <w:pPr>
        <w:pStyle w:val="af0"/>
        <w:numPr>
          <w:ilvl w:val="3"/>
          <w:numId w:val="5"/>
        </w:numPr>
        <w:rPr>
          <w:sz w:val="24"/>
          <w:szCs w:val="24"/>
        </w:rPr>
      </w:pPr>
      <w:r w:rsidRPr="004658BE">
        <w:tab/>
      </w:r>
      <w:r w:rsidR="00B26E5B" w:rsidRPr="009459C8">
        <w:rPr>
          <w:sz w:val="24"/>
          <w:szCs w:val="24"/>
        </w:rPr>
        <w:t xml:space="preserve">Учебная дисциплина </w:t>
      </w:r>
      <w:r w:rsidR="00B26E5B" w:rsidRPr="00114C2C">
        <w:rPr>
          <w:sz w:val="24"/>
          <w:szCs w:val="24"/>
        </w:rPr>
        <w:t>«</w:t>
      </w:r>
      <w:r w:rsidR="00B26E5B">
        <w:rPr>
          <w:sz w:val="24"/>
          <w:szCs w:val="24"/>
        </w:rPr>
        <w:t>Русско-еврейские литературные связи</w:t>
      </w:r>
      <w:r w:rsidR="00B26E5B" w:rsidRPr="00114C2C">
        <w:rPr>
          <w:sz w:val="24"/>
          <w:szCs w:val="24"/>
        </w:rPr>
        <w:t xml:space="preserve">» </w:t>
      </w:r>
      <w:r w:rsidR="00B26E5B" w:rsidRPr="009459C8">
        <w:rPr>
          <w:sz w:val="24"/>
          <w:szCs w:val="24"/>
        </w:rPr>
        <w:t>относится к части программы</w:t>
      </w:r>
      <w:r w:rsidR="00B26E5B">
        <w:rPr>
          <w:sz w:val="24"/>
          <w:szCs w:val="24"/>
        </w:rPr>
        <w:t>, формируемой участниками образовательных отношений</w:t>
      </w:r>
      <w:r w:rsidR="00B26E5B" w:rsidRPr="009459C8">
        <w:rPr>
          <w:sz w:val="24"/>
          <w:szCs w:val="24"/>
        </w:rPr>
        <w:t>.</w:t>
      </w:r>
    </w:p>
    <w:p w14:paraId="2B3B61A1" w14:textId="77777777" w:rsidR="00E72C2E" w:rsidRPr="00E72C2E" w:rsidRDefault="00E72C2E" w:rsidP="00E72C2E">
      <w:pPr>
        <w:pStyle w:val="af0"/>
        <w:ind w:left="0"/>
        <w:rPr>
          <w:sz w:val="24"/>
          <w:szCs w:val="24"/>
        </w:rPr>
      </w:pPr>
    </w:p>
    <w:p w14:paraId="1B26D19B" w14:textId="4AB85193" w:rsidR="000F028D" w:rsidRDefault="00E72C2E" w:rsidP="008B74AD">
      <w:pPr>
        <w:pStyle w:val="2"/>
      </w:pPr>
      <w:r w:rsidRPr="00E72C2E">
        <w:t>Цели и планируемые результаты обучения по дисциплине</w:t>
      </w:r>
    </w:p>
    <w:p w14:paraId="071C453C" w14:textId="77777777" w:rsidR="00C146DC" w:rsidRPr="003D6DC5" w:rsidRDefault="00C146DC" w:rsidP="008B74A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14C2C">
        <w:rPr>
          <w:rFonts w:eastAsia="Times New Roman"/>
          <w:sz w:val="24"/>
          <w:szCs w:val="24"/>
        </w:rPr>
        <w:t xml:space="preserve">Целями изучения дисциплины </w:t>
      </w:r>
      <w:r w:rsidRPr="00114C2C">
        <w:rPr>
          <w:sz w:val="24"/>
          <w:szCs w:val="24"/>
        </w:rPr>
        <w:t>«</w:t>
      </w:r>
      <w:r>
        <w:rPr>
          <w:sz w:val="24"/>
          <w:szCs w:val="24"/>
        </w:rPr>
        <w:t>Израильская литература</w:t>
      </w:r>
      <w:r w:rsidRPr="00114C2C">
        <w:rPr>
          <w:sz w:val="24"/>
          <w:szCs w:val="24"/>
        </w:rPr>
        <w:t xml:space="preserve">» </w:t>
      </w:r>
      <w:r w:rsidRPr="00114C2C">
        <w:rPr>
          <w:rFonts w:eastAsia="Times New Roman"/>
          <w:sz w:val="24"/>
          <w:szCs w:val="24"/>
        </w:rPr>
        <w:t>являются:</w:t>
      </w:r>
    </w:p>
    <w:p w14:paraId="4425A75E" w14:textId="77777777" w:rsidR="003D6DC5" w:rsidRPr="00114C2C" w:rsidRDefault="003D6DC5" w:rsidP="008B74A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14C2C">
        <w:rPr>
          <w:rFonts w:eastAsia="Times New Roman"/>
          <w:sz w:val="24"/>
          <w:szCs w:val="24"/>
        </w:rPr>
        <w:t xml:space="preserve">Целями изучения дисциплины </w:t>
      </w:r>
      <w:r w:rsidRPr="00114C2C">
        <w:rPr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Основы филологии</w:t>
      </w:r>
      <w:r w:rsidRPr="00114C2C">
        <w:rPr>
          <w:sz w:val="24"/>
          <w:szCs w:val="24"/>
        </w:rPr>
        <w:t xml:space="preserve">» </w:t>
      </w:r>
      <w:r w:rsidRPr="00114C2C">
        <w:rPr>
          <w:rFonts w:eastAsia="Times New Roman"/>
          <w:sz w:val="24"/>
          <w:szCs w:val="24"/>
        </w:rPr>
        <w:t>являются:</w:t>
      </w:r>
    </w:p>
    <w:p w14:paraId="1A1D720F" w14:textId="77777777" w:rsidR="00B26E5B" w:rsidRPr="00114C2C" w:rsidRDefault="00B26E5B" w:rsidP="008B74A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14C2C">
        <w:rPr>
          <w:sz w:val="24"/>
          <w:szCs w:val="24"/>
        </w:rPr>
        <w:t xml:space="preserve">изучение особенностей и закономерностей развития </w:t>
      </w:r>
      <w:r>
        <w:rPr>
          <w:sz w:val="24"/>
          <w:szCs w:val="24"/>
        </w:rPr>
        <w:t>русско-еврейских культурных отношений</w:t>
      </w:r>
      <w:r w:rsidRPr="0062162B">
        <w:rPr>
          <w:sz w:val="24"/>
          <w:szCs w:val="24"/>
          <w:lang w:bidi="he-IL"/>
        </w:rPr>
        <w:t>;</w:t>
      </w:r>
    </w:p>
    <w:p w14:paraId="76AD6D2E" w14:textId="77777777" w:rsidR="00B26E5B" w:rsidRPr="00114C2C" w:rsidRDefault="00B26E5B" w:rsidP="008B74A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биографий и текстов русско-еврейских литераторов </w:t>
      </w:r>
      <w:r>
        <w:rPr>
          <w:sz w:val="24"/>
          <w:szCs w:val="24"/>
          <w:lang w:val="en-US"/>
        </w:rPr>
        <w:t>XIX</w:t>
      </w:r>
      <w:r w:rsidRPr="0062162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62162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XX</w:t>
      </w:r>
      <w:r w:rsidRPr="0062162B">
        <w:rPr>
          <w:sz w:val="24"/>
          <w:szCs w:val="24"/>
        </w:rPr>
        <w:t xml:space="preserve"> </w:t>
      </w:r>
      <w:r>
        <w:rPr>
          <w:sz w:val="24"/>
          <w:szCs w:val="24"/>
        </w:rPr>
        <w:t>вв. в широком контексте диалога культур</w:t>
      </w:r>
      <w:r w:rsidRPr="00114C2C">
        <w:rPr>
          <w:sz w:val="24"/>
          <w:szCs w:val="24"/>
        </w:rPr>
        <w:t>;</w:t>
      </w:r>
    </w:p>
    <w:p w14:paraId="4277702C" w14:textId="480028A6" w:rsidR="00B26E5B" w:rsidRPr="00B26E5B" w:rsidRDefault="00B26E5B" w:rsidP="008B74A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Pr="00114C2C">
        <w:rPr>
          <w:sz w:val="24"/>
          <w:szCs w:val="24"/>
        </w:rPr>
        <w:t xml:space="preserve"> навыков анализа художественного текста;</w:t>
      </w:r>
    </w:p>
    <w:p w14:paraId="6AA5F152" w14:textId="18E16BB2" w:rsidR="003D6DC5" w:rsidRPr="003D6DC5" w:rsidRDefault="003D6DC5" w:rsidP="008B74AD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14C2C">
        <w:rPr>
          <w:rFonts w:eastAsia="Times New Roman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35911DAB" w14:textId="35303D92" w:rsidR="00655A44" w:rsidRPr="00F5388C" w:rsidRDefault="00655A44" w:rsidP="008B74A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13001">
        <w:rPr>
          <w:sz w:val="24"/>
          <w:szCs w:val="24"/>
        </w:rPr>
        <w:t>Ре</w:t>
      </w:r>
      <w:r w:rsidR="004D0C3B" w:rsidRPr="00E13001">
        <w:rPr>
          <w:sz w:val="24"/>
          <w:szCs w:val="24"/>
        </w:rPr>
        <w:t xml:space="preserve">зультатом обучения по </w:t>
      </w:r>
      <w:r w:rsidR="004658BE">
        <w:rPr>
          <w:sz w:val="24"/>
          <w:szCs w:val="24"/>
        </w:rPr>
        <w:t>дисциплине</w:t>
      </w:r>
      <w:r w:rsidRPr="00E13001">
        <w:rPr>
          <w:sz w:val="24"/>
          <w:szCs w:val="24"/>
        </w:rPr>
        <w:t xml:space="preserve"> является </w:t>
      </w:r>
      <w:r w:rsidR="00963DA6" w:rsidRPr="00E13001">
        <w:rPr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</w:t>
      </w:r>
      <w:r w:rsidR="004D0C3B">
        <w:rPr>
          <w:rFonts w:eastAsia="Times New Roman"/>
          <w:sz w:val="24"/>
          <w:szCs w:val="24"/>
        </w:rPr>
        <w:t xml:space="preserve">езультатов освоения </w:t>
      </w:r>
      <w:r w:rsidR="00364CCD">
        <w:rPr>
          <w:rFonts w:eastAsia="Times New Roman"/>
          <w:sz w:val="24"/>
          <w:szCs w:val="24"/>
        </w:rPr>
        <w:t>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5670"/>
      </w:tblGrid>
      <w:tr w:rsidR="00EE2814" w:rsidRPr="00F7758A" w14:paraId="0556F37D" w14:textId="77777777" w:rsidTr="00EE2814">
        <w:trPr>
          <w:tblHeader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1BC8A9E" w14:textId="77777777" w:rsidR="00EE2814" w:rsidRPr="00F7758A" w:rsidRDefault="00EE2814" w:rsidP="00DF5578">
            <w:pPr>
              <w:rPr>
                <w:b/>
              </w:rPr>
            </w:pPr>
            <w:r w:rsidRPr="00F7758A">
              <w:rPr>
                <w:b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91E9130" w14:textId="77777777" w:rsidR="00EE2814" w:rsidRPr="00F7758A" w:rsidRDefault="00EE2814" w:rsidP="00DF5578">
            <w:pPr>
              <w:rPr>
                <w:b/>
              </w:rPr>
            </w:pPr>
            <w:r w:rsidRPr="00F7758A">
              <w:rPr>
                <w:b/>
              </w:rPr>
              <w:t>Код и наименование индикатора</w:t>
            </w:r>
          </w:p>
          <w:p w14:paraId="64B4A459" w14:textId="77777777" w:rsidR="00EE2814" w:rsidRPr="00F7758A" w:rsidRDefault="00EE2814" w:rsidP="00DF5578">
            <w:pPr>
              <w:rPr>
                <w:b/>
              </w:rPr>
            </w:pPr>
            <w:r w:rsidRPr="00F7758A">
              <w:rPr>
                <w:b/>
              </w:rPr>
              <w:t>достижения компетенции</w:t>
            </w:r>
          </w:p>
        </w:tc>
      </w:tr>
      <w:tr w:rsidR="00EE2814" w:rsidRPr="00F7758A" w14:paraId="6FB2CB4C" w14:textId="77777777" w:rsidTr="00EE2814">
        <w:trPr>
          <w:trHeight w:val="1347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73C7C342" w14:textId="77777777" w:rsidR="00EE2814" w:rsidRPr="00763E90" w:rsidRDefault="00EE2814" w:rsidP="00DF5578">
            <w:pPr>
              <w:rPr>
                <w:sz w:val="24"/>
              </w:rPr>
            </w:pPr>
            <w:r w:rsidRPr="00763E90">
              <w:rPr>
                <w:sz w:val="24"/>
              </w:rPr>
              <w:lastRenderedPageBreak/>
              <w:t>УК-5</w:t>
            </w:r>
          </w:p>
          <w:p w14:paraId="519AB00D" w14:textId="77777777" w:rsidR="00EE2814" w:rsidRPr="00763E90" w:rsidRDefault="00EE2814" w:rsidP="00DF5578">
            <w:pPr>
              <w:rPr>
                <w:sz w:val="24"/>
              </w:rPr>
            </w:pPr>
            <w:r w:rsidRPr="00763E90">
              <w:rPr>
                <w:sz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C88D" w14:textId="77777777" w:rsidR="00EE2814" w:rsidRPr="00763E90" w:rsidRDefault="00EE2814" w:rsidP="00DF5578">
            <w:pPr>
              <w:rPr>
                <w:sz w:val="24"/>
              </w:rPr>
            </w:pPr>
            <w:r w:rsidRPr="00763E90">
              <w:rPr>
                <w:sz w:val="24"/>
              </w:rPr>
              <w:t>ИД-УК-5.2</w:t>
            </w:r>
          </w:p>
          <w:p w14:paraId="39FA9D4B" w14:textId="77777777" w:rsidR="00EE2814" w:rsidRPr="00763E90" w:rsidRDefault="00EE2814" w:rsidP="00DF5578">
            <w:pPr>
              <w:rPr>
                <w:sz w:val="24"/>
              </w:rPr>
            </w:pPr>
            <w:r w:rsidRPr="00763E90">
              <w:rPr>
                <w:sz w:val="24"/>
              </w:rPr>
              <w:t>Использование исторического наследия и социокультурных традиций различных социальных групп, этносов и конфессий, включая мировые религии, философские и этические учения в социальном и профессиональном общении.</w:t>
            </w:r>
          </w:p>
        </w:tc>
      </w:tr>
      <w:tr w:rsidR="00EE2814" w:rsidRPr="00F7758A" w14:paraId="728FE0AF" w14:textId="77777777" w:rsidTr="00EE2814">
        <w:trPr>
          <w:trHeight w:val="130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2E1759" w14:textId="77777777" w:rsidR="00EE2814" w:rsidRPr="00763E90" w:rsidRDefault="00EE2814" w:rsidP="00DF5578">
            <w:pPr>
              <w:rPr>
                <w:sz w:val="24"/>
              </w:rPr>
            </w:pPr>
            <w:r w:rsidRPr="00763E90">
              <w:rPr>
                <w:sz w:val="24"/>
              </w:rPr>
              <w:t>ПК-6</w:t>
            </w:r>
          </w:p>
          <w:p w14:paraId="38428B06" w14:textId="42D22A1E" w:rsidR="00EE2814" w:rsidRPr="00763E90" w:rsidRDefault="00EE2814" w:rsidP="00DF5578">
            <w:pPr>
              <w:rPr>
                <w:sz w:val="24"/>
              </w:rPr>
            </w:pPr>
            <w:r w:rsidRPr="00763E90">
              <w:rPr>
                <w:sz w:val="24"/>
              </w:rPr>
              <w:t>Способен демонстрировать</w:t>
            </w:r>
            <w:r>
              <w:rPr>
                <w:sz w:val="24"/>
              </w:rPr>
              <w:t xml:space="preserve"> </w:t>
            </w:r>
            <w:r w:rsidRPr="00763E90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763E90">
              <w:rPr>
                <w:sz w:val="24"/>
              </w:rPr>
              <w:t>практической</w:t>
            </w:r>
            <w:r>
              <w:rPr>
                <w:sz w:val="24"/>
              </w:rPr>
              <w:t xml:space="preserve"> </w:t>
            </w:r>
            <w:r w:rsidRPr="00763E90">
              <w:rPr>
                <w:sz w:val="24"/>
              </w:rPr>
              <w:t>деятельности углубленное знание</w:t>
            </w:r>
            <w:r>
              <w:rPr>
                <w:sz w:val="24"/>
              </w:rPr>
              <w:t xml:space="preserve"> </w:t>
            </w:r>
            <w:r w:rsidRPr="00763E90">
              <w:rPr>
                <w:sz w:val="24"/>
              </w:rPr>
              <w:t>литературы русской, еврейской литератур и их взаимодействия</w:t>
            </w:r>
            <w:r>
              <w:rPr>
                <w:sz w:val="24"/>
              </w:rPr>
              <w:t xml:space="preserve"> </w:t>
            </w:r>
            <w:r w:rsidRPr="00763E90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763E90">
              <w:rPr>
                <w:sz w:val="24"/>
              </w:rPr>
              <w:t>историческом</w:t>
            </w:r>
            <w:r>
              <w:rPr>
                <w:sz w:val="24"/>
              </w:rPr>
              <w:t xml:space="preserve"> </w:t>
            </w:r>
            <w:r w:rsidRPr="00763E9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63E90">
              <w:rPr>
                <w:sz w:val="24"/>
              </w:rPr>
              <w:t>географическом</w:t>
            </w:r>
            <w:r>
              <w:rPr>
                <w:sz w:val="24"/>
              </w:rPr>
              <w:t xml:space="preserve"> </w:t>
            </w:r>
            <w:r w:rsidRPr="00763E90">
              <w:rPr>
                <w:sz w:val="24"/>
              </w:rPr>
              <w:t>контекстах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28EA" w14:textId="77777777" w:rsidR="00EE2814" w:rsidRPr="00763E90" w:rsidRDefault="00EE2814" w:rsidP="00DF5578">
            <w:pPr>
              <w:rPr>
                <w:sz w:val="24"/>
              </w:rPr>
            </w:pPr>
            <w:r w:rsidRPr="00763E90">
              <w:rPr>
                <w:sz w:val="24"/>
              </w:rPr>
              <w:t>ИД-ПК-6.1</w:t>
            </w:r>
          </w:p>
          <w:p w14:paraId="781A7AA3" w14:textId="5B4FD47C" w:rsidR="00EE2814" w:rsidRPr="00763E90" w:rsidRDefault="00EE2814" w:rsidP="00DF5578">
            <w:pPr>
              <w:rPr>
                <w:sz w:val="24"/>
              </w:rPr>
            </w:pPr>
            <w:r w:rsidRPr="00763E90">
              <w:rPr>
                <w:sz w:val="24"/>
                <w:lang w:bidi="he-IL"/>
              </w:rPr>
              <w:t>Применение знаний об истории, географии и культуре</w:t>
            </w:r>
            <w:r>
              <w:rPr>
                <w:sz w:val="24"/>
                <w:lang w:bidi="he-IL"/>
              </w:rPr>
              <w:t xml:space="preserve"> </w:t>
            </w:r>
            <w:r w:rsidRPr="00763E90">
              <w:rPr>
                <w:sz w:val="24"/>
                <w:lang w:bidi="he-IL"/>
              </w:rPr>
              <w:t>стран</w:t>
            </w:r>
            <w:r>
              <w:rPr>
                <w:sz w:val="24"/>
                <w:lang w:bidi="he-IL"/>
              </w:rPr>
              <w:t xml:space="preserve"> </w:t>
            </w:r>
            <w:r w:rsidRPr="00763E90">
              <w:rPr>
                <w:sz w:val="24"/>
                <w:lang w:bidi="he-IL"/>
              </w:rPr>
              <w:t>изучаемой</w:t>
            </w:r>
            <w:r>
              <w:rPr>
                <w:sz w:val="24"/>
                <w:lang w:bidi="he-IL"/>
              </w:rPr>
              <w:t xml:space="preserve"> </w:t>
            </w:r>
            <w:r w:rsidRPr="00763E90">
              <w:rPr>
                <w:sz w:val="24"/>
                <w:lang w:bidi="he-IL"/>
              </w:rPr>
              <w:t>литературы</w:t>
            </w:r>
            <w:r>
              <w:rPr>
                <w:sz w:val="24"/>
                <w:lang w:bidi="he-IL"/>
              </w:rPr>
              <w:t xml:space="preserve"> </w:t>
            </w:r>
            <w:r w:rsidRPr="00763E90">
              <w:rPr>
                <w:sz w:val="24"/>
                <w:lang w:bidi="he-IL"/>
              </w:rPr>
              <w:t>в</w:t>
            </w:r>
            <w:r>
              <w:rPr>
                <w:sz w:val="24"/>
                <w:lang w:bidi="he-IL"/>
              </w:rPr>
              <w:t xml:space="preserve"> </w:t>
            </w:r>
            <w:r w:rsidRPr="00763E90">
              <w:rPr>
                <w:sz w:val="24"/>
                <w:lang w:bidi="he-IL"/>
              </w:rPr>
              <w:t>лингвокультурологическом аспекте</w:t>
            </w:r>
            <w:r>
              <w:rPr>
                <w:sz w:val="24"/>
                <w:lang w:bidi="he-IL"/>
              </w:rPr>
              <w:t xml:space="preserve"> </w:t>
            </w:r>
            <w:r w:rsidRPr="00763E90">
              <w:rPr>
                <w:sz w:val="24"/>
                <w:lang w:bidi="he-IL"/>
              </w:rPr>
              <w:t>в</w:t>
            </w:r>
            <w:r>
              <w:rPr>
                <w:sz w:val="24"/>
                <w:lang w:bidi="he-IL"/>
              </w:rPr>
              <w:t xml:space="preserve"> </w:t>
            </w:r>
            <w:r w:rsidRPr="00763E90">
              <w:rPr>
                <w:sz w:val="24"/>
                <w:lang w:bidi="he-IL"/>
              </w:rPr>
              <w:t>профессиональной деятельности, в том</w:t>
            </w:r>
            <w:r>
              <w:rPr>
                <w:sz w:val="24"/>
                <w:lang w:bidi="he-IL"/>
              </w:rPr>
              <w:t xml:space="preserve"> </w:t>
            </w:r>
            <w:r w:rsidRPr="00763E90">
              <w:rPr>
                <w:sz w:val="24"/>
                <w:lang w:bidi="he-IL"/>
              </w:rPr>
              <w:t>числе</w:t>
            </w:r>
            <w:r>
              <w:rPr>
                <w:sz w:val="24"/>
                <w:lang w:bidi="he-IL"/>
              </w:rPr>
              <w:t xml:space="preserve"> </w:t>
            </w:r>
            <w:r w:rsidRPr="00763E90">
              <w:rPr>
                <w:sz w:val="24"/>
                <w:lang w:bidi="he-IL"/>
              </w:rPr>
              <w:t>педагогической.</w:t>
            </w:r>
          </w:p>
        </w:tc>
      </w:tr>
    </w:tbl>
    <w:p w14:paraId="343D2B16" w14:textId="77777777" w:rsidR="00FE76FC" w:rsidRPr="00FE76FC" w:rsidRDefault="00FE76FC" w:rsidP="00FE76FC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26E5B" w:rsidRPr="00763E90" w14:paraId="336F4796" w14:textId="77777777" w:rsidTr="00DF5578">
        <w:trPr>
          <w:trHeight w:val="340"/>
        </w:trPr>
        <w:tc>
          <w:tcPr>
            <w:tcW w:w="3969" w:type="dxa"/>
            <w:vAlign w:val="center"/>
          </w:tcPr>
          <w:p w14:paraId="11ED50FD" w14:textId="77777777" w:rsidR="00B26E5B" w:rsidRPr="00763E90" w:rsidRDefault="00B26E5B" w:rsidP="00DF5578">
            <w:pPr>
              <w:rPr>
                <w:sz w:val="24"/>
              </w:rPr>
            </w:pPr>
            <w:r w:rsidRPr="00763E9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848A7EA" w14:textId="77777777" w:rsidR="00B26E5B" w:rsidRPr="00763E90" w:rsidRDefault="00B26E5B" w:rsidP="00DF5578">
            <w:pPr>
              <w:jc w:val="center"/>
              <w:rPr>
                <w:sz w:val="24"/>
              </w:rPr>
            </w:pPr>
            <w:r w:rsidRPr="00763E90"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65EAA13" w14:textId="77777777" w:rsidR="00B26E5B" w:rsidRPr="00763E90" w:rsidRDefault="00B26E5B" w:rsidP="00DF5578">
            <w:pPr>
              <w:jc w:val="center"/>
              <w:rPr>
                <w:sz w:val="24"/>
              </w:rPr>
            </w:pPr>
            <w:r w:rsidRPr="00763E9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8AF9496" w14:textId="77777777" w:rsidR="00B26E5B" w:rsidRPr="00763E90" w:rsidRDefault="00B26E5B" w:rsidP="00DF5578">
            <w:pPr>
              <w:jc w:val="center"/>
              <w:rPr>
                <w:sz w:val="24"/>
              </w:rPr>
            </w:pPr>
            <w:r w:rsidRPr="00763E90">
              <w:rPr>
                <w:sz w:val="24"/>
              </w:rPr>
              <w:t>108</w:t>
            </w:r>
          </w:p>
        </w:tc>
        <w:tc>
          <w:tcPr>
            <w:tcW w:w="937" w:type="dxa"/>
            <w:vAlign w:val="center"/>
          </w:tcPr>
          <w:p w14:paraId="72E417BB" w14:textId="77777777" w:rsidR="00B26E5B" w:rsidRPr="00763E90" w:rsidRDefault="00B26E5B" w:rsidP="00DF5578">
            <w:pPr>
              <w:rPr>
                <w:sz w:val="24"/>
              </w:rPr>
            </w:pPr>
            <w:r w:rsidRPr="00763E90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B7E68" w14:textId="77777777" w:rsidR="00AD2DFB" w:rsidRDefault="00AD2DFB" w:rsidP="005E3840">
      <w:r>
        <w:separator/>
      </w:r>
    </w:p>
  </w:endnote>
  <w:endnote w:type="continuationSeparator" w:id="0">
    <w:p w14:paraId="580C007C" w14:textId="77777777" w:rsidR="00AD2DFB" w:rsidRDefault="00AD2DF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673A4" w14:textId="77777777" w:rsidR="00AD2DFB" w:rsidRDefault="00AD2DFB" w:rsidP="005E3840">
      <w:r>
        <w:separator/>
      </w:r>
    </w:p>
  </w:footnote>
  <w:footnote w:type="continuationSeparator" w:id="0">
    <w:p w14:paraId="25CCA5A8" w14:textId="77777777" w:rsidR="00AD2DFB" w:rsidRDefault="00AD2DF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8390321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4AD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028D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52F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4CC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DC5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58BE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6B7"/>
    <w:rsid w:val="004C4C4C"/>
    <w:rsid w:val="004C4FEF"/>
    <w:rsid w:val="004D03D2"/>
    <w:rsid w:val="004D0C3B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92A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326D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2B5E"/>
    <w:rsid w:val="007D4E23"/>
    <w:rsid w:val="007D6C0D"/>
    <w:rsid w:val="007E0B73"/>
    <w:rsid w:val="007E18CB"/>
    <w:rsid w:val="007E1DAD"/>
    <w:rsid w:val="007F005C"/>
    <w:rsid w:val="007F03CE"/>
    <w:rsid w:val="007F17E2"/>
    <w:rsid w:val="007F1FE5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4AD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2DF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26E5B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46DC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C4B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3001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C2E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2814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6FC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028773D-A0D8-4D61-A661-374FE537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0A87C-CBED-4B10-A387-35C7D995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Windows</cp:lastModifiedBy>
  <cp:revision>8</cp:revision>
  <cp:lastPrinted>2021-05-14T12:22:00Z</cp:lastPrinted>
  <dcterms:created xsi:type="dcterms:W3CDTF">2022-01-18T23:13:00Z</dcterms:created>
  <dcterms:modified xsi:type="dcterms:W3CDTF">2022-01-20T10:05:00Z</dcterms:modified>
</cp:coreProperties>
</file>