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5BA7D761" w:rsidR="00FF5780" w:rsidRPr="00C258B0" w:rsidRDefault="000A6379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Библиотечное дело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0C7C49C3" w:rsidR="00FF5780" w:rsidRPr="000743F9" w:rsidRDefault="000B680D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FF5780" w:rsidRPr="00330EF5">
              <w:rPr>
                <w:sz w:val="24"/>
                <w:szCs w:val="24"/>
              </w:rPr>
              <w:t xml:space="preserve"> (</w:t>
            </w:r>
            <w:r w:rsidR="007606D2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1B1CC48A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7606D2">
        <w:rPr>
          <w:sz w:val="24"/>
          <w:szCs w:val="24"/>
        </w:rPr>
        <w:t>Библиотечное дело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9667F"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02D494DC" w:rsidR="00FF5780" w:rsidRPr="002B6C2A" w:rsidRDefault="000A6379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E3DD21C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177E20">
        <w:rPr>
          <w:sz w:val="24"/>
          <w:szCs w:val="24"/>
        </w:rPr>
        <w:t>Библиотечное дело»</w:t>
      </w:r>
      <w:r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62DB5C7" w14:textId="63C3914F" w:rsidR="00F20BCF" w:rsidRPr="00826E70" w:rsidRDefault="00F20BCF" w:rsidP="00F20BCF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Библиотечное дело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32A38556" w14:textId="2C40AE31" w:rsidR="00F20BCF" w:rsidRPr="0061688A" w:rsidRDefault="00F20BCF" w:rsidP="00F20BCF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61688A">
        <w:rPr>
          <w:sz w:val="24"/>
          <w:szCs w:val="24"/>
        </w:rPr>
        <w:t xml:space="preserve">формирование у студентов понимания </w:t>
      </w:r>
      <w:r>
        <w:rPr>
          <w:sz w:val="24"/>
          <w:szCs w:val="24"/>
        </w:rPr>
        <w:t>библиотек</w:t>
      </w:r>
      <w:r w:rsidRPr="0061688A">
        <w:rPr>
          <w:sz w:val="24"/>
          <w:szCs w:val="24"/>
        </w:rPr>
        <w:t xml:space="preserve"> как общественного института собирающего, изучающего, сохраняющего движимые памятники истории.</w:t>
      </w:r>
    </w:p>
    <w:p w14:paraId="463EF940" w14:textId="51C6562F" w:rsidR="00F20BCF" w:rsidRPr="00826E70" w:rsidRDefault="00F20BCF" w:rsidP="00F20BCF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процесс</w:t>
      </w:r>
      <w:r w:rsidRPr="00826E70">
        <w:rPr>
          <w:sz w:val="24"/>
          <w:szCs w:val="24"/>
        </w:rPr>
        <w:t xml:space="preserve"> становлени</w:t>
      </w:r>
      <w:r>
        <w:rPr>
          <w:sz w:val="24"/>
          <w:szCs w:val="24"/>
        </w:rPr>
        <w:t>я</w:t>
      </w:r>
      <w:r w:rsidRPr="00826E70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я</w:t>
      </w:r>
      <w:r w:rsidRPr="00826E70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библиотечного</w:t>
      </w:r>
      <w:r w:rsidRPr="00826E70">
        <w:rPr>
          <w:sz w:val="24"/>
          <w:szCs w:val="24"/>
        </w:rPr>
        <w:t xml:space="preserve"> дела в мире и России;</w:t>
      </w:r>
    </w:p>
    <w:p w14:paraId="78ECF140" w14:textId="03A17147" w:rsidR="00F20BCF" w:rsidRDefault="00F20BCF" w:rsidP="00F20BCF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студентов с</w:t>
      </w:r>
      <w:r w:rsidRPr="00826E70">
        <w:rPr>
          <w:sz w:val="24"/>
          <w:szCs w:val="24"/>
        </w:rPr>
        <w:t xml:space="preserve"> понятийны</w:t>
      </w:r>
      <w:r>
        <w:rPr>
          <w:sz w:val="24"/>
          <w:szCs w:val="24"/>
        </w:rPr>
        <w:t>м</w:t>
      </w:r>
      <w:r w:rsidRPr="00826E70">
        <w:rPr>
          <w:sz w:val="24"/>
          <w:szCs w:val="24"/>
        </w:rPr>
        <w:t xml:space="preserve"> аппарат</w:t>
      </w:r>
      <w:r>
        <w:rPr>
          <w:sz w:val="24"/>
          <w:szCs w:val="24"/>
        </w:rPr>
        <w:t>ом</w:t>
      </w:r>
      <w:r w:rsidRPr="00826E70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библиотечного дела</w:t>
      </w:r>
      <w:r w:rsidRPr="00826E70">
        <w:rPr>
          <w:sz w:val="24"/>
          <w:szCs w:val="24"/>
        </w:rPr>
        <w:t>,</w:t>
      </w:r>
      <w:r>
        <w:rPr>
          <w:sz w:val="24"/>
          <w:szCs w:val="24"/>
        </w:rPr>
        <w:t xml:space="preserve"> дать</w:t>
      </w:r>
      <w:r w:rsidRPr="00826E70">
        <w:rPr>
          <w:sz w:val="24"/>
          <w:szCs w:val="24"/>
        </w:rPr>
        <w:t xml:space="preserve"> типологию</w:t>
      </w:r>
      <w:r>
        <w:rPr>
          <w:sz w:val="24"/>
          <w:szCs w:val="24"/>
        </w:rPr>
        <w:t xml:space="preserve"> библиотек</w:t>
      </w:r>
      <w:r w:rsidRPr="00826E7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их </w:t>
      </w:r>
      <w:r w:rsidRPr="00826E70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826E70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й;</w:t>
      </w:r>
    </w:p>
    <w:p w14:paraId="43907264" w14:textId="171A7585" w:rsidR="00F20BCF" w:rsidRPr="00114C2C" w:rsidRDefault="00F20BCF" w:rsidP="00F20BCF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основных библиотечных фондах</w:t>
      </w:r>
      <w:r w:rsidR="00BA14C3">
        <w:rPr>
          <w:sz w:val="24"/>
          <w:szCs w:val="24"/>
        </w:rPr>
        <w:t>,</w:t>
      </w:r>
      <w:r>
        <w:rPr>
          <w:sz w:val="24"/>
          <w:szCs w:val="24"/>
        </w:rPr>
        <w:t xml:space="preserve"> имеющих отношение к области академической иудаики</w:t>
      </w:r>
      <w:r w:rsidR="00BA14C3">
        <w:rPr>
          <w:sz w:val="24"/>
          <w:szCs w:val="24"/>
        </w:rPr>
        <w:t>;</w:t>
      </w:r>
    </w:p>
    <w:p w14:paraId="34F01EC2" w14:textId="77777777" w:rsidR="00F20BCF" w:rsidRPr="00114C2C" w:rsidRDefault="00F20BCF" w:rsidP="00F20BCF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</w:t>
      </w:r>
      <w:r w:rsidRPr="00114C2C">
        <w:rPr>
          <w:rFonts w:eastAsia="Times New Roman"/>
          <w:sz w:val="24"/>
          <w:szCs w:val="24"/>
        </w:rPr>
        <w:t xml:space="preserve"> у обучающихся компетенции, установленн</w:t>
      </w:r>
      <w:r>
        <w:rPr>
          <w:rFonts w:eastAsia="Times New Roman"/>
          <w:sz w:val="24"/>
          <w:szCs w:val="24"/>
        </w:rPr>
        <w:t>ые</w:t>
      </w:r>
      <w:r w:rsidRPr="00114C2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 </w:t>
      </w:r>
    </w:p>
    <w:p w14:paraId="7AD8D1B7" w14:textId="77777777" w:rsidR="00F20BCF" w:rsidRPr="00114C2C" w:rsidRDefault="00F20BCF" w:rsidP="00F20BCF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0B680D">
        <w:trPr>
          <w:trHeight w:val="139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A26E" w14:textId="409BF249" w:rsidR="00515758" w:rsidRPr="00AA39F7" w:rsidRDefault="00B658F0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15758" w:rsidRPr="00AA39F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</w:p>
          <w:p w14:paraId="7C10C846" w14:textId="794B869D" w:rsidR="00515758" w:rsidRPr="00D56E07" w:rsidRDefault="00B658F0" w:rsidP="00515758">
            <w:pPr>
              <w:rPr>
                <w:i/>
              </w:rPr>
            </w:pPr>
            <w:r w:rsidRPr="00B658F0">
              <w:t>Способен применять полученные знания в области теории и истории литературы,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300" w14:textId="77777777" w:rsidR="00391E93" w:rsidRDefault="00391E93" w:rsidP="00391E9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</w:t>
            </w:r>
          </w:p>
          <w:p w14:paraId="09C2D2C3" w14:textId="77777777" w:rsidR="00BF3138" w:rsidRDefault="00BF3138" w:rsidP="00BF3138">
            <w:pPr>
              <w:rPr>
                <w:rFonts w:eastAsia="Times New Roman"/>
                <w:sz w:val="24"/>
                <w:szCs w:val="24"/>
              </w:rPr>
            </w:pPr>
            <w: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</w:p>
          <w:p w14:paraId="5BCC0FC2" w14:textId="2EF0AA0E" w:rsidR="007C1593" w:rsidRPr="007C1593" w:rsidRDefault="007C1593" w:rsidP="007C1593">
            <w:pPr>
              <w:pStyle w:val="a8"/>
              <w:ind w:left="0"/>
            </w:pPr>
          </w:p>
        </w:tc>
      </w:tr>
      <w:tr w:rsidR="0039223E" w:rsidRPr="00F31E81" w14:paraId="5983D26F" w14:textId="77777777" w:rsidTr="000B680D">
        <w:trPr>
          <w:trHeight w:val="15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1C0D7" w14:textId="77777777" w:rsidR="0039223E" w:rsidRDefault="0039223E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ПК-6</w:t>
            </w:r>
          </w:p>
          <w:p w14:paraId="09C32E14" w14:textId="0CD2B7C7" w:rsidR="0039223E" w:rsidRDefault="0039223E" w:rsidP="000B680D">
            <w:r>
              <w:rPr>
                <w:color w:val="000000"/>
              </w:rPr>
              <w:t>Способен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16A7F" w14:textId="77777777" w:rsidR="0039223E" w:rsidRDefault="0039223E" w:rsidP="00391E93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907ACC">
              <w:rPr>
                <w:color w:val="000000"/>
              </w:rPr>
              <w:t>6.3</w:t>
            </w:r>
          </w:p>
          <w:p w14:paraId="6C9D6797" w14:textId="77777777" w:rsidR="00907ACC" w:rsidRDefault="00907ACC" w:rsidP="00907ACC">
            <w:pPr>
              <w:rPr>
                <w:rFonts w:eastAsia="Times New Roman"/>
                <w:sz w:val="24"/>
                <w:szCs w:val="24"/>
              </w:rPr>
            </w:pPr>
            <w: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  <w:p w14:paraId="1FCB68E5" w14:textId="26E88560" w:rsidR="00907ACC" w:rsidRDefault="00907ACC" w:rsidP="00391E93">
            <w:pPr>
              <w:rPr>
                <w:color w:val="000000"/>
              </w:rPr>
            </w:pP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5649AD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5649A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7C72B302" w:rsidR="00FF5780" w:rsidRPr="002B6C2A" w:rsidRDefault="00C965BB" w:rsidP="005649A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5649AD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4E008553" w:rsidR="00FF5780" w:rsidRPr="002B6C2A" w:rsidRDefault="00CD7922" w:rsidP="005649A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649AD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5649A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CD43D5C" w14:textId="77777777" w:rsidR="005649AD" w:rsidRDefault="005649AD" w:rsidP="00FF5780">
      <w:pPr>
        <w:rPr>
          <w:b/>
        </w:rPr>
      </w:pPr>
    </w:p>
    <w:p w14:paraId="60102050" w14:textId="0542D2EF" w:rsidR="00FF5780" w:rsidRPr="007B65C7" w:rsidRDefault="005649AD" w:rsidP="005649AD">
      <w:pPr>
        <w:tabs>
          <w:tab w:val="center" w:pos="967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C5C5" w14:textId="77777777" w:rsidR="00235A2B" w:rsidRDefault="00235A2B">
      <w:r>
        <w:separator/>
      </w:r>
    </w:p>
  </w:endnote>
  <w:endnote w:type="continuationSeparator" w:id="0">
    <w:p w14:paraId="04B7A811" w14:textId="77777777" w:rsidR="00235A2B" w:rsidRDefault="002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235A2B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235A2B">
    <w:pPr>
      <w:pStyle w:val="a6"/>
      <w:jc w:val="right"/>
    </w:pPr>
  </w:p>
  <w:p w14:paraId="218C11D2" w14:textId="77777777" w:rsidR="007A3C5A" w:rsidRDefault="00235A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235A2B">
    <w:pPr>
      <w:pStyle w:val="a6"/>
      <w:jc w:val="right"/>
    </w:pPr>
  </w:p>
  <w:p w14:paraId="4B741304" w14:textId="77777777" w:rsidR="007A3C5A" w:rsidRDefault="00235A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83B7" w14:textId="77777777" w:rsidR="00235A2B" w:rsidRDefault="00235A2B">
      <w:r>
        <w:separator/>
      </w:r>
    </w:p>
  </w:footnote>
  <w:footnote w:type="continuationSeparator" w:id="0">
    <w:p w14:paraId="78F468C9" w14:textId="77777777" w:rsidR="00235A2B" w:rsidRDefault="0023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235A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235A2B">
    <w:pPr>
      <w:pStyle w:val="a4"/>
      <w:jc w:val="center"/>
    </w:pPr>
  </w:p>
  <w:p w14:paraId="11C941D7" w14:textId="77777777" w:rsidR="007A3C5A" w:rsidRDefault="00235A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45CC6"/>
    <w:rsid w:val="000A6379"/>
    <w:rsid w:val="000B680D"/>
    <w:rsid w:val="00104F4E"/>
    <w:rsid w:val="00177E20"/>
    <w:rsid w:val="001B52C5"/>
    <w:rsid w:val="001C1EA9"/>
    <w:rsid w:val="001F5663"/>
    <w:rsid w:val="00235A2B"/>
    <w:rsid w:val="00260272"/>
    <w:rsid w:val="002A4531"/>
    <w:rsid w:val="00391E93"/>
    <w:rsid w:val="0039223E"/>
    <w:rsid w:val="00397C01"/>
    <w:rsid w:val="004A4CF9"/>
    <w:rsid w:val="004B5F99"/>
    <w:rsid w:val="00515758"/>
    <w:rsid w:val="005649AD"/>
    <w:rsid w:val="005B432C"/>
    <w:rsid w:val="00736CEE"/>
    <w:rsid w:val="007606D2"/>
    <w:rsid w:val="0079667F"/>
    <w:rsid w:val="007C1593"/>
    <w:rsid w:val="008C74E5"/>
    <w:rsid w:val="00907ACC"/>
    <w:rsid w:val="00B03B1D"/>
    <w:rsid w:val="00B10DD4"/>
    <w:rsid w:val="00B23338"/>
    <w:rsid w:val="00B45103"/>
    <w:rsid w:val="00B658F0"/>
    <w:rsid w:val="00BA14C3"/>
    <w:rsid w:val="00BF3138"/>
    <w:rsid w:val="00C965BB"/>
    <w:rsid w:val="00CD7922"/>
    <w:rsid w:val="00D13E98"/>
    <w:rsid w:val="00D45914"/>
    <w:rsid w:val="00D56E07"/>
    <w:rsid w:val="00DB0654"/>
    <w:rsid w:val="00EB384E"/>
    <w:rsid w:val="00EC292C"/>
    <w:rsid w:val="00F11C46"/>
    <w:rsid w:val="00F20BCF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17</cp:revision>
  <dcterms:created xsi:type="dcterms:W3CDTF">2022-01-24T17:13:00Z</dcterms:created>
  <dcterms:modified xsi:type="dcterms:W3CDTF">2022-01-25T16:25:00Z</dcterms:modified>
</cp:coreProperties>
</file>