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30" w:rsidRDefault="00845830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45830" w:rsidRPr="00845830" w:rsidTr="00544AFE">
        <w:trPr>
          <w:trHeight w:val="567"/>
        </w:trPr>
        <w:tc>
          <w:tcPr>
            <w:tcW w:w="9889" w:type="dxa"/>
            <w:vAlign w:val="center"/>
          </w:tcPr>
          <w:p w:rsidR="00845830" w:rsidRPr="00845830" w:rsidRDefault="00845830" w:rsidP="00845830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845830" w:rsidRPr="00845830" w:rsidRDefault="00845830" w:rsidP="0084583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45830" w:rsidRPr="00845830" w:rsidTr="00544AFE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845830" w:rsidRPr="00845830" w:rsidRDefault="00845830" w:rsidP="00845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лингвистического анализа</w:t>
            </w:r>
          </w:p>
          <w:p w:rsidR="00845830" w:rsidRPr="00845830" w:rsidRDefault="00845830" w:rsidP="0084583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830" w:rsidRPr="00845830" w:rsidTr="00544AF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</w:p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</w:p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</w:p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</w:p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бакалавриат</w:t>
            </w:r>
          </w:p>
        </w:tc>
      </w:tr>
      <w:tr w:rsidR="00845830" w:rsidRPr="00845830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845830" w:rsidRPr="00845830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45830" w:rsidRPr="00845830" w:rsidRDefault="002006A2" w:rsidP="00845830">
            <w:pPr>
              <w:spacing w:after="0"/>
              <w:rPr>
                <w:sz w:val="24"/>
                <w:szCs w:val="24"/>
              </w:rPr>
            </w:pPr>
            <w:r w:rsidRPr="002006A2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845830" w:rsidRPr="00845830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  <w:bookmarkStart w:id="1" w:name="_GoBack"/>
            <w:bookmarkEnd w:id="1"/>
          </w:p>
        </w:tc>
      </w:tr>
      <w:tr w:rsidR="00845830" w:rsidRPr="00845830" w:rsidTr="00544AF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45830" w:rsidRPr="00845830" w:rsidRDefault="00845830" w:rsidP="00845830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</w:p>
        </w:tc>
      </w:tr>
    </w:tbl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сциплина «Методы лингвистического анализа</w:t>
      </w: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 первом семестре.</w:t>
      </w: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845830" w:rsidRPr="00845830" w:rsidRDefault="00845830" w:rsidP="0084583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экзамен </w:t>
      </w:r>
    </w:p>
    <w:p w:rsidR="00845830" w:rsidRPr="00845830" w:rsidRDefault="00845830" w:rsidP="0084583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«Литература и искусство» относится к обязательной части программы.</w:t>
      </w:r>
    </w:p>
    <w:p w:rsidR="00845830" w:rsidRPr="00845830" w:rsidRDefault="00845830" w:rsidP="0084583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8458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8458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45830" w:rsidRPr="00845830" w:rsidRDefault="00845830" w:rsidP="0084583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фонетического, лексико-семантического и синтаксического уровней языка и художественно-выразительных средств, возможных на каждом уровне;</w:t>
      </w:r>
    </w:p>
    <w:p w:rsidR="00845830" w:rsidRPr="00845830" w:rsidRDefault="00845830" w:rsidP="0084583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адекватной интерпретации текстов на основе полученных знаний в сфере лингвистического анализа;</w:t>
      </w:r>
    </w:p>
    <w:p w:rsidR="00845830" w:rsidRPr="00845830" w:rsidRDefault="00845830" w:rsidP="0084583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</w:t>
      </w:r>
      <w:r w:rsidR="002F5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</w:t>
      </w:r>
      <w:r w:rsidRPr="0084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лингвистического анализа</w:t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5830" w:rsidRPr="00845830" w:rsidRDefault="00845830" w:rsidP="0084583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84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84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ОПК-1</w:t>
      </w:r>
      <w:r w:rsidRPr="0084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разновидностях), установленных образовательной программой в соответствии с ФГОС ВО по данной дисциплине.</w:t>
      </w: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845830" w:rsidRPr="00845830" w:rsidRDefault="00845830" w:rsidP="00845830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45830" w:rsidRDefault="00845830" w:rsidP="008458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45830" w:rsidRDefault="00845830" w:rsidP="008458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45830" w:rsidRDefault="00845830" w:rsidP="008458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2F5EF8" w:rsidRDefault="002F5EF8" w:rsidP="008458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2F5EF8" w:rsidRPr="002F5EF8" w:rsidRDefault="002F5EF8" w:rsidP="002F5EF8">
      <w:pPr>
        <w:rPr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2"/>
        <w:gridCol w:w="5530"/>
      </w:tblGrid>
      <w:tr w:rsidR="002F5EF8" w:rsidRPr="002F5EF8" w:rsidTr="00544AF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F5EF8" w:rsidRPr="002F5EF8" w:rsidRDefault="002F5EF8" w:rsidP="002F5EF8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EF8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F5EF8" w:rsidRPr="002F5EF8" w:rsidRDefault="002F5EF8" w:rsidP="002F5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EF8">
              <w:rPr>
                <w:b/>
                <w:color w:val="000000"/>
              </w:rPr>
              <w:t>Код и наименование индикатора</w:t>
            </w:r>
          </w:p>
          <w:p w:rsidR="002F5EF8" w:rsidRPr="002F5EF8" w:rsidRDefault="002F5EF8" w:rsidP="002F5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E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F5EF8" w:rsidRPr="002F5EF8" w:rsidRDefault="002F5EF8" w:rsidP="002F5EF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EF8">
              <w:rPr>
                <w:rFonts w:ascii="Times New Roman" w:eastAsia="Times New Roman" w:hAnsi="Times New Roman" w:cs="Times New Roman"/>
                <w:b/>
              </w:rPr>
              <w:t xml:space="preserve">Планируемые результаты обучения </w:t>
            </w:r>
          </w:p>
          <w:p w:rsidR="002F5EF8" w:rsidRPr="002F5EF8" w:rsidRDefault="002F5EF8" w:rsidP="002F5EF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EF8">
              <w:rPr>
                <w:rFonts w:ascii="Times New Roman" w:eastAsia="Times New Roman" w:hAnsi="Times New Roman" w:cs="Times New Roman"/>
                <w:b/>
              </w:rPr>
              <w:t>по дисциплине</w:t>
            </w:r>
          </w:p>
        </w:tc>
      </w:tr>
      <w:tr w:rsidR="002F5EF8" w:rsidRPr="002F5EF8" w:rsidTr="00544A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F8" w:rsidRPr="002F5EF8" w:rsidRDefault="002F5EF8" w:rsidP="002F5EF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5EF8">
              <w:rPr>
                <w:rFonts w:ascii="Times New Roman" w:eastAsia="Times New Roman" w:hAnsi="Times New Roman" w:cs="Times New Roman"/>
              </w:rPr>
              <w:t>УК-1</w:t>
            </w:r>
          </w:p>
          <w:p w:rsidR="002F5EF8" w:rsidRPr="002F5EF8" w:rsidRDefault="002F5EF8" w:rsidP="002F5EF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  <w:r w:rsidRPr="002F5EF8">
              <w:rPr>
                <w:rFonts w:ascii="Times New Roman" w:eastAsia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F8" w:rsidRPr="002F5EF8" w:rsidRDefault="002F5EF8" w:rsidP="002F5E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EF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ИД-УК-1.1</w:t>
            </w:r>
            <w:r w:rsidRPr="002F5EF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ab/>
            </w:r>
          </w:p>
          <w:p w:rsidR="002F5EF8" w:rsidRPr="002F5EF8" w:rsidRDefault="002F5EF8" w:rsidP="002F5EF8">
            <w:pPr>
              <w:autoSpaceDE w:val="0"/>
              <w:autoSpaceDN w:val="0"/>
              <w:adjustRightInd w:val="0"/>
              <w:rPr>
                <w:i/>
              </w:rPr>
            </w:pPr>
            <w:r w:rsidRPr="002F5EF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F8" w:rsidRPr="002F5EF8" w:rsidRDefault="002F5EF8" w:rsidP="002F5EF8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56" w:lineRule="auto"/>
              <w:ind w:left="34"/>
              <w:contextualSpacing/>
              <w:rPr>
                <w:rFonts w:ascii="Times New Roman" w:eastAsiaTheme="minorEastAsia" w:hAnsi="Times New Roman"/>
              </w:rPr>
            </w:pPr>
            <w:r w:rsidRPr="002F5EF8">
              <w:rPr>
                <w:rFonts w:ascii="Times New Roman" w:eastAsiaTheme="minorEastAsia" w:hAnsi="Times New Roman"/>
              </w:rPr>
              <w:t xml:space="preserve">Способен к поиску знаний о специфике конкретного текста,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2F5EF8" w:rsidRPr="002F5EF8" w:rsidRDefault="002F5EF8" w:rsidP="002F5EF8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56" w:lineRule="auto"/>
              <w:ind w:left="34"/>
              <w:contextualSpacing/>
              <w:rPr>
                <w:rFonts w:ascii="Times New Roman" w:eastAsiaTheme="minorEastAsia" w:hAnsi="Times New Roman"/>
              </w:rPr>
            </w:pPr>
            <w:r w:rsidRPr="002F5EF8">
              <w:rPr>
                <w:rFonts w:ascii="Times New Roman" w:eastAsiaTheme="minorEastAsia" w:hAnsi="Times New Roman"/>
              </w:rPr>
              <w:t xml:space="preserve">Умет применять системный подход при анализе отдельных текстов; </w:t>
            </w:r>
          </w:p>
          <w:p w:rsidR="002F5EF8" w:rsidRPr="002F5EF8" w:rsidRDefault="002F5EF8" w:rsidP="002F5EF8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56" w:lineRule="auto"/>
              <w:ind w:left="34"/>
              <w:contextualSpacing/>
              <w:rPr>
                <w:rFonts w:ascii="Times New Roman" w:eastAsiaTheme="minorEastAsia" w:hAnsi="Times New Roman"/>
              </w:rPr>
            </w:pPr>
            <w:r w:rsidRPr="002F5EF8">
              <w:rPr>
                <w:rFonts w:ascii="Times New Roman" w:eastAsiaTheme="minorEastAsia" w:hAnsi="Times New Roman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2F5EF8" w:rsidRPr="002F5EF8" w:rsidRDefault="002F5EF8" w:rsidP="002F5EF8">
            <w:pPr>
              <w:tabs>
                <w:tab w:val="left" w:pos="317"/>
              </w:tabs>
              <w:spacing w:after="0" w:line="256" w:lineRule="auto"/>
              <w:ind w:left="34"/>
              <w:contextualSpacing/>
              <w:rPr>
                <w:rFonts w:ascii="Times New Roman" w:eastAsiaTheme="minorEastAsia" w:hAnsi="Times New Roman"/>
              </w:rPr>
            </w:pPr>
            <w:r w:rsidRPr="002F5EF8">
              <w:rPr>
                <w:rFonts w:ascii="Times New Roman" w:eastAsiaTheme="minorEastAsia" w:hAnsi="Times New Roman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2F5EF8" w:rsidRPr="002F5EF8" w:rsidTr="00544AF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F5EF8" w:rsidRPr="002F5EF8" w:rsidRDefault="002F5EF8" w:rsidP="002F5EF8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EF8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F5EF8" w:rsidRPr="002F5EF8" w:rsidRDefault="002F5EF8" w:rsidP="002F5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EF8">
              <w:rPr>
                <w:b/>
                <w:color w:val="000000"/>
              </w:rPr>
              <w:t>Код и наименование индикатора</w:t>
            </w:r>
          </w:p>
          <w:p w:rsidR="002F5EF8" w:rsidRPr="002F5EF8" w:rsidRDefault="002F5EF8" w:rsidP="002F5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E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F5EF8" w:rsidRPr="002F5EF8" w:rsidRDefault="002F5EF8" w:rsidP="002F5EF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EF8">
              <w:rPr>
                <w:rFonts w:ascii="Times New Roman" w:eastAsia="Times New Roman" w:hAnsi="Times New Roman" w:cs="Times New Roman"/>
                <w:b/>
              </w:rPr>
              <w:t xml:space="preserve">Планируемые результаты обучения </w:t>
            </w:r>
          </w:p>
          <w:p w:rsidR="002F5EF8" w:rsidRPr="002F5EF8" w:rsidRDefault="002F5EF8" w:rsidP="002F5EF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EF8">
              <w:rPr>
                <w:rFonts w:ascii="Times New Roman" w:eastAsia="Times New Roman" w:hAnsi="Times New Roman" w:cs="Times New Roman"/>
                <w:b/>
              </w:rPr>
              <w:t>по дисциплине</w:t>
            </w:r>
          </w:p>
        </w:tc>
      </w:tr>
      <w:tr w:rsidR="002F5EF8" w:rsidRPr="002F5EF8" w:rsidTr="00544AFE">
        <w:trPr>
          <w:trHeight w:val="272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F8" w:rsidRPr="002F5EF8" w:rsidRDefault="002F5EF8" w:rsidP="002F5EF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5EF8">
              <w:rPr>
                <w:rFonts w:ascii="Times New Roman" w:eastAsia="Times New Roman" w:hAnsi="Times New Roman" w:cs="Times New Roman"/>
              </w:rPr>
              <w:t>ОПК-1.</w:t>
            </w:r>
          </w:p>
          <w:p w:rsidR="002F5EF8" w:rsidRPr="002F5EF8" w:rsidRDefault="002F5EF8" w:rsidP="002F5EF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5EF8">
              <w:rPr>
                <w:rFonts w:ascii="Times New Roman" w:eastAsia="Times New Roman" w:hAnsi="Times New Roman" w:cs="Times New Roman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F8" w:rsidRPr="002F5EF8" w:rsidRDefault="002F5EF8" w:rsidP="002F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EF8">
              <w:rPr>
                <w:rFonts w:ascii="Times New Roman" w:hAnsi="Times New Roman" w:cs="Times New Roman"/>
                <w:sz w:val="24"/>
                <w:szCs w:val="24"/>
              </w:rPr>
              <w:t>ИД-ОПК-1.1</w:t>
            </w:r>
            <w:r w:rsidRPr="002F5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5EF8" w:rsidRPr="002F5EF8" w:rsidRDefault="002F5EF8" w:rsidP="002F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F8" w:rsidRPr="002F5EF8" w:rsidRDefault="002F5EF8" w:rsidP="002F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EF8">
              <w:rPr>
                <w:rFonts w:ascii="Times New Roman" w:hAnsi="Times New Roman" w:cs="Times New Roman"/>
                <w:sz w:val="24"/>
                <w:szCs w:val="24"/>
              </w:rPr>
              <w:t>Анализ основных явлений и процессов,</w:t>
            </w:r>
          </w:p>
          <w:p w:rsidR="002F5EF8" w:rsidRPr="002F5EF8" w:rsidRDefault="002F5EF8" w:rsidP="002F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EF8">
              <w:rPr>
                <w:rFonts w:ascii="Times New Roman" w:hAnsi="Times New Roman" w:cs="Times New Roman"/>
                <w:sz w:val="24"/>
                <w:szCs w:val="24"/>
              </w:rPr>
              <w:t>отражающих функционирование языкового строя</w:t>
            </w:r>
          </w:p>
          <w:p w:rsidR="002F5EF8" w:rsidRPr="002F5EF8" w:rsidRDefault="002F5EF8" w:rsidP="002F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EF8">
              <w:rPr>
                <w:rFonts w:ascii="Times New Roman" w:hAnsi="Times New Roman" w:cs="Times New Roman"/>
                <w:sz w:val="24"/>
                <w:szCs w:val="24"/>
              </w:rPr>
              <w:t>изучаемого иностранного языка в синхронии и</w:t>
            </w:r>
          </w:p>
          <w:p w:rsidR="002F5EF8" w:rsidRPr="002F5EF8" w:rsidRDefault="002F5EF8" w:rsidP="002F5EF8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2F5EF8">
              <w:rPr>
                <w:rFonts w:ascii="Times New Roman" w:hAnsi="Times New Roman" w:cs="Times New Roman"/>
                <w:sz w:val="24"/>
                <w:szCs w:val="24"/>
              </w:rPr>
              <w:t>диахронии.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F8" w:rsidRPr="002F5EF8" w:rsidRDefault="002F5EF8" w:rsidP="002F5EF8">
            <w:pPr>
              <w:tabs>
                <w:tab w:val="left" w:pos="317"/>
              </w:tabs>
              <w:spacing w:after="0" w:line="256" w:lineRule="auto"/>
              <w:ind w:left="34"/>
              <w:contextualSpacing/>
              <w:rPr>
                <w:rFonts w:ascii="Times New Roman" w:eastAsiaTheme="minorEastAsia" w:hAnsi="Times New Roman"/>
              </w:rPr>
            </w:pPr>
            <w:r w:rsidRPr="002F5EF8">
              <w:rPr>
                <w:rFonts w:ascii="Times New Roman" w:eastAsiaTheme="minorEastAsia" w:hAnsi="Times New Roman"/>
              </w:rPr>
              <w:t>- владеет навыком выделения и анализа фонетических, лексическо-семантических, грамматических, словообразовательных, синтаксических, лексико-синтаксических явлений языка в целом и конкретного текста в частности;</w:t>
            </w:r>
          </w:p>
          <w:p w:rsidR="002F5EF8" w:rsidRPr="002F5EF8" w:rsidRDefault="002F5EF8" w:rsidP="002F5EF8">
            <w:pPr>
              <w:tabs>
                <w:tab w:val="left" w:pos="317"/>
              </w:tabs>
              <w:spacing w:after="0" w:line="256" w:lineRule="auto"/>
              <w:ind w:left="34"/>
              <w:contextualSpacing/>
              <w:rPr>
                <w:rFonts w:ascii="Times New Roman" w:eastAsiaTheme="minorEastAsia" w:hAnsi="Times New Roman"/>
              </w:rPr>
            </w:pPr>
            <w:r w:rsidRPr="002F5EF8">
              <w:rPr>
                <w:rFonts w:ascii="Times New Roman" w:eastAsiaTheme="minorEastAsia" w:hAnsi="Times New Roman"/>
              </w:rPr>
              <w:t xml:space="preserve">- творчески осмысляет текст в его синхронии и диахронии, учитывая этимологическую, </w:t>
            </w:r>
            <w:proofErr w:type="spellStart"/>
            <w:r w:rsidRPr="002F5EF8">
              <w:rPr>
                <w:rFonts w:ascii="Times New Roman" w:eastAsiaTheme="minorEastAsia" w:hAnsi="Times New Roman"/>
              </w:rPr>
              <w:t>фонопоэтическую</w:t>
            </w:r>
            <w:proofErr w:type="spellEnd"/>
            <w:r w:rsidRPr="002F5EF8">
              <w:rPr>
                <w:rFonts w:ascii="Times New Roman" w:eastAsiaTheme="minorEastAsia" w:hAnsi="Times New Roman"/>
              </w:rPr>
              <w:t xml:space="preserve"> и мифопоэтическую его составляющую; </w:t>
            </w:r>
          </w:p>
          <w:p w:rsidR="002F5EF8" w:rsidRPr="002F5EF8" w:rsidRDefault="002F5EF8" w:rsidP="002F5EF8">
            <w:pPr>
              <w:tabs>
                <w:tab w:val="left" w:pos="317"/>
              </w:tabs>
              <w:spacing w:after="0" w:line="256" w:lineRule="auto"/>
              <w:ind w:left="34"/>
              <w:contextualSpacing/>
              <w:rPr>
                <w:rFonts w:ascii="Times New Roman" w:eastAsiaTheme="minorEastAsia" w:hAnsi="Times New Roman"/>
              </w:rPr>
            </w:pPr>
            <w:r w:rsidRPr="002F5EF8">
              <w:rPr>
                <w:rFonts w:ascii="Times New Roman" w:eastAsiaTheme="minorEastAsia" w:hAnsi="Times New Roman"/>
              </w:rPr>
              <w:t>- воспринимает текст в единстве проявлений языковых уровней, их  взаимосвязи и взаимоотношении подсистем языка.</w:t>
            </w:r>
          </w:p>
        </w:tc>
      </w:tr>
      <w:tr w:rsidR="002F5EF8" w:rsidRPr="002F5EF8" w:rsidTr="00544AFE">
        <w:trPr>
          <w:trHeight w:val="4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F8" w:rsidRPr="002F5EF8" w:rsidRDefault="002F5EF8" w:rsidP="002F5EF8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F8" w:rsidRPr="002F5EF8" w:rsidRDefault="002F5EF8" w:rsidP="002F5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EF8">
              <w:rPr>
                <w:rFonts w:ascii="Times New Roman" w:hAnsi="Times New Roman"/>
                <w:color w:val="000000"/>
                <w:sz w:val="24"/>
                <w:szCs w:val="24"/>
              </w:rPr>
              <w:t>ИД-ОПК-1.2</w:t>
            </w:r>
          </w:p>
          <w:p w:rsidR="002F5EF8" w:rsidRPr="002F5EF8" w:rsidRDefault="002F5EF8" w:rsidP="002F5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EF8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F8" w:rsidRPr="002F5EF8" w:rsidRDefault="002F5EF8" w:rsidP="002F5EF8">
            <w:pPr>
              <w:spacing w:after="0"/>
              <w:rPr>
                <w:rFonts w:ascii="Times New Roman" w:eastAsiaTheme="minorEastAsia" w:hAnsi="Times New Roman"/>
              </w:rPr>
            </w:pPr>
          </w:p>
        </w:tc>
      </w:tr>
    </w:tbl>
    <w:p w:rsidR="002F5EF8" w:rsidRPr="002F5EF8" w:rsidRDefault="002F5EF8" w:rsidP="002F5EF8">
      <w:pPr>
        <w:spacing w:after="0"/>
      </w:pPr>
    </w:p>
    <w:p w:rsidR="00845830" w:rsidRPr="00845830" w:rsidRDefault="00845830" w:rsidP="00845830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845830" w:rsidRPr="00845830" w:rsidTr="00544AFE">
        <w:trPr>
          <w:trHeight w:val="340"/>
        </w:trPr>
        <w:tc>
          <w:tcPr>
            <w:tcW w:w="3969" w:type="dxa"/>
            <w:vAlign w:val="center"/>
          </w:tcPr>
          <w:p w:rsidR="00845830" w:rsidRPr="00845830" w:rsidRDefault="00845830" w:rsidP="00845830">
            <w:pPr>
              <w:rPr>
                <w:i/>
              </w:rPr>
            </w:pPr>
            <w:r w:rsidRPr="0084583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45830" w:rsidRPr="00845830" w:rsidRDefault="002F5EF8" w:rsidP="0084583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45830" w:rsidRPr="00845830" w:rsidRDefault="00845830" w:rsidP="00845830">
            <w:pPr>
              <w:jc w:val="center"/>
            </w:pPr>
            <w:proofErr w:type="spellStart"/>
            <w:r w:rsidRPr="00845830">
              <w:rPr>
                <w:b/>
                <w:sz w:val="24"/>
                <w:szCs w:val="24"/>
              </w:rPr>
              <w:t>з.е</w:t>
            </w:r>
            <w:proofErr w:type="spellEnd"/>
            <w:r w:rsidRPr="008458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45830" w:rsidRPr="00845830" w:rsidRDefault="002F5EF8" w:rsidP="00845830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845830" w:rsidRPr="00845830" w:rsidRDefault="00845830" w:rsidP="00845830">
            <w:r w:rsidRPr="00845830">
              <w:rPr>
                <w:b/>
                <w:sz w:val="24"/>
                <w:szCs w:val="24"/>
              </w:rPr>
              <w:t>час.</w:t>
            </w:r>
          </w:p>
        </w:tc>
      </w:tr>
    </w:tbl>
    <w:p w:rsidR="00845830" w:rsidRPr="00845830" w:rsidRDefault="00845830" w:rsidP="00845830">
      <w:pPr>
        <w:rPr>
          <w:b/>
        </w:rPr>
      </w:pPr>
    </w:p>
    <w:p w:rsidR="00845830" w:rsidRPr="00845830" w:rsidRDefault="00845830" w:rsidP="00845830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45830" w:rsidRPr="00845830" w:rsidRDefault="00845830" w:rsidP="00845830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45830" w:rsidRPr="00845830" w:rsidRDefault="00845830" w:rsidP="00845830"/>
    <w:sectPr w:rsidR="00845830" w:rsidRPr="008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0"/>
    <w:rsid w:val="001B6113"/>
    <w:rsid w:val="002006A2"/>
    <w:rsid w:val="00275933"/>
    <w:rsid w:val="002F5EF8"/>
    <w:rsid w:val="00374F42"/>
    <w:rsid w:val="00775CDD"/>
    <w:rsid w:val="00845830"/>
    <w:rsid w:val="00BD6302"/>
    <w:rsid w:val="00CA6390"/>
    <w:rsid w:val="00D71FC4"/>
    <w:rsid w:val="00E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3747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 К</cp:lastModifiedBy>
  <cp:revision>3</cp:revision>
  <dcterms:created xsi:type="dcterms:W3CDTF">2022-04-30T10:52:00Z</dcterms:created>
  <dcterms:modified xsi:type="dcterms:W3CDTF">2022-04-30T10:52:00Z</dcterms:modified>
</cp:coreProperties>
</file>