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4016" w:rsidRPr="00845830" w:rsidTr="00660251">
        <w:trPr>
          <w:trHeight w:val="567"/>
        </w:trPr>
        <w:tc>
          <w:tcPr>
            <w:tcW w:w="9889" w:type="dxa"/>
            <w:vAlign w:val="center"/>
          </w:tcPr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C4016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литературы стран изучаемого языка</w:t>
            </w:r>
          </w:p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C4016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бакалавриат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C4016" w:rsidRPr="00845830" w:rsidRDefault="00C7565E" w:rsidP="00660251">
            <w:pPr>
              <w:spacing w:after="0"/>
              <w:rPr>
                <w:sz w:val="24"/>
                <w:szCs w:val="24"/>
              </w:rPr>
            </w:pPr>
            <w:r w:rsidRPr="00C7565E">
              <w:rPr>
                <w:sz w:val="24"/>
                <w:szCs w:val="24"/>
              </w:rPr>
              <w:t>Теория и практика межкультурной коммуникации</w:t>
            </w:r>
            <w:bookmarkStart w:id="1" w:name="_GoBack"/>
            <w:bookmarkEnd w:id="1"/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0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5C4016" w:rsidRPr="00845830" w:rsidRDefault="005C4016" w:rsidP="005C4016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5C4016" w:rsidRP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 пятом семестре: зачет</w:t>
      </w: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шестом семестре: </w:t>
      </w:r>
      <w:r w:rsidRPr="0084583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экзамен </w:t>
      </w:r>
    </w:p>
    <w:p w:rsidR="005C4016" w:rsidRPr="00845830" w:rsidRDefault="005C4016" w:rsidP="005C4016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5C4016" w:rsidRP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C4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«История литературы стран изучаемого языка» относится к той части программы, которая формируется участниками образовательных отношений.</w:t>
      </w:r>
    </w:p>
    <w:p w:rsidR="005C4016" w:rsidRP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5C4016" w:rsidRPr="00810AB4" w:rsidRDefault="005C4016" w:rsidP="005C4016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испано- и англоговорящих стран от средневековья до постмодернизма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16" w:rsidRPr="00F31EA1" w:rsidRDefault="005C4016" w:rsidP="005C4016">
      <w:pPr>
        <w:pStyle w:val="a4"/>
        <w:numPr>
          <w:ilvl w:val="2"/>
          <w:numId w:val="1"/>
        </w:numPr>
        <w:rPr>
          <w:color w:val="333333"/>
          <w:sz w:val="24"/>
          <w:szCs w:val="24"/>
        </w:rPr>
      </w:pPr>
      <w:r w:rsidRPr="00F31EA1">
        <w:rPr>
          <w:color w:val="333333"/>
          <w:sz w:val="24"/>
          <w:szCs w:val="24"/>
        </w:rPr>
        <w:t>формирование навыков описания, анализа и интерпретации литературных произведений от средневековья до постмодернизма;</w:t>
      </w:r>
    </w:p>
    <w:p w:rsidR="005C4016" w:rsidRPr="00810AB4" w:rsidRDefault="005C4016" w:rsidP="005C4016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литературы </w:t>
      </w:r>
      <w:r w:rsidRPr="00F31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16" w:rsidRPr="00B65CCD" w:rsidRDefault="005C4016" w:rsidP="005C4016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проявлениях), установленных образовательной программой в соответствии с ФГОС ВО по данной дисциплине.</w:t>
      </w:r>
    </w:p>
    <w:p w:rsidR="005C4016" w:rsidRPr="00810AB4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5C4016" w:rsidRDefault="005C4016" w:rsidP="005C4016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C4016" w:rsidRDefault="005C4016" w:rsidP="005C4016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5C4016" w:rsidRPr="007423B9" w:rsidRDefault="005C4016" w:rsidP="005C4016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C4016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C4016" w:rsidRPr="007423B9" w:rsidTr="0066025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ИД-УК-1.4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на их основе решать проблемы 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средневековье, Возрождение, культура барокко и классицизма, </w:t>
            </w:r>
            <w:r>
              <w:rPr>
                <w:rFonts w:ascii="Times New Roman" w:eastAsiaTheme="minorEastAsia" w:hAnsi="Times New Roman"/>
                <w:lang w:eastAsia="ru-RU"/>
              </w:rPr>
              <w:t>Просвещение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;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реализм, модернизм, постмодернизм и др. в контексте </w:t>
            </w:r>
            <w:r w:rsidRPr="00BD2084">
              <w:rPr>
                <w:rFonts w:ascii="Times New Roman" w:eastAsiaTheme="minorEastAsia" w:hAnsi="Times New Roman"/>
                <w:lang w:eastAsia="ru-RU"/>
              </w:rPr>
              <w:t>основных философских идей и категорий в их историческом развитии и социально-культурном контексте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5C4016" w:rsidRPr="007423B9" w:rsidRDefault="005C4016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5C4016" w:rsidRPr="007423B9" w:rsidTr="0066025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C4016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C4016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5C4016" w:rsidRPr="007423B9" w:rsidRDefault="005C4016" w:rsidP="00660251">
            <w:pPr>
              <w:tabs>
                <w:tab w:val="left" w:pos="317"/>
              </w:tabs>
              <w:spacing w:after="0"/>
              <w:ind w:left="-81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5C4016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C4016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ПК-6.</w:t>
            </w:r>
          </w:p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16" w:rsidRPr="00B60A46" w:rsidRDefault="005C4016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60A46">
              <w:rPr>
                <w:color w:val="000000"/>
              </w:rPr>
              <w:t>ИД-ПК-6.2</w:t>
            </w:r>
          </w:p>
          <w:p w:rsidR="005C4016" w:rsidRPr="00B60A46" w:rsidRDefault="005C4016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60A46">
              <w:rPr>
                <w:color w:val="000000"/>
              </w:rPr>
              <w:t>Понимание социо-культурных,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Default="005C4016" w:rsidP="00660251">
            <w:pPr>
              <w:tabs>
                <w:tab w:val="left" w:pos="317"/>
              </w:tabs>
              <w:spacing w:after="0"/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5C4016" w:rsidRPr="007423B9" w:rsidRDefault="005C4016" w:rsidP="00660251">
            <w:pPr>
              <w:tabs>
                <w:tab w:val="left" w:pos="317"/>
              </w:tabs>
              <w:spacing w:after="0"/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5C4016" w:rsidRDefault="005C4016" w:rsidP="005C4016">
      <w:pPr>
        <w:spacing w:after="0"/>
      </w:pPr>
    </w:p>
    <w:p w:rsidR="005C4016" w:rsidRDefault="005C4016" w:rsidP="005C4016">
      <w:pPr>
        <w:spacing w:after="0"/>
      </w:pPr>
    </w:p>
    <w:p w:rsidR="005C4016" w:rsidRDefault="005C4016" w:rsidP="005C4016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:rsidR="005C4016" w:rsidRDefault="005C4016" w:rsidP="005C4016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5C4016" w:rsidRPr="001725D7" w:rsidTr="00660251">
        <w:trPr>
          <w:trHeight w:val="340"/>
        </w:trPr>
        <w:tc>
          <w:tcPr>
            <w:tcW w:w="3969" w:type="dxa"/>
            <w:vAlign w:val="center"/>
          </w:tcPr>
          <w:p w:rsidR="005C4016" w:rsidRPr="001725D7" w:rsidRDefault="005C4016" w:rsidP="00660251">
            <w:pPr>
              <w:rPr>
                <w:i/>
              </w:rPr>
            </w:pPr>
            <w:r w:rsidRPr="001725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C4016" w:rsidRPr="001725D7" w:rsidRDefault="005C4016" w:rsidP="00660251">
            <w:pPr>
              <w:jc w:val="center"/>
            </w:pPr>
            <w:r w:rsidRPr="001725D7">
              <w:t>5</w:t>
            </w:r>
          </w:p>
        </w:tc>
        <w:tc>
          <w:tcPr>
            <w:tcW w:w="567" w:type="dxa"/>
            <w:vAlign w:val="center"/>
          </w:tcPr>
          <w:p w:rsidR="005C4016" w:rsidRPr="001725D7" w:rsidRDefault="005C4016" w:rsidP="00660251">
            <w:pPr>
              <w:jc w:val="center"/>
            </w:pPr>
            <w:r w:rsidRPr="001725D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C4016" w:rsidRPr="001725D7" w:rsidRDefault="005C4016" w:rsidP="00660251">
            <w:pPr>
              <w:jc w:val="center"/>
            </w:pPr>
            <w:r w:rsidRPr="001725D7">
              <w:t>180</w:t>
            </w:r>
          </w:p>
        </w:tc>
        <w:tc>
          <w:tcPr>
            <w:tcW w:w="937" w:type="dxa"/>
            <w:vAlign w:val="center"/>
          </w:tcPr>
          <w:p w:rsidR="005C4016" w:rsidRPr="001725D7" w:rsidRDefault="005C4016" w:rsidP="00660251">
            <w:r w:rsidRPr="001725D7">
              <w:rPr>
                <w:b/>
                <w:sz w:val="24"/>
                <w:szCs w:val="24"/>
              </w:rPr>
              <w:t>час.</w:t>
            </w:r>
          </w:p>
        </w:tc>
      </w:tr>
    </w:tbl>
    <w:p w:rsidR="005C4016" w:rsidRPr="00845830" w:rsidRDefault="005C4016" w:rsidP="005C4016"/>
    <w:sectPr w:rsidR="005C4016" w:rsidRPr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275933"/>
    <w:rsid w:val="00432406"/>
    <w:rsid w:val="00537A42"/>
    <w:rsid w:val="005C4016"/>
    <w:rsid w:val="00775CDD"/>
    <w:rsid w:val="00BD6302"/>
    <w:rsid w:val="00C7565E"/>
    <w:rsid w:val="00CA6390"/>
    <w:rsid w:val="00D71FC4"/>
    <w:rsid w:val="00EB254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40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5C401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9</cp:revision>
  <dcterms:created xsi:type="dcterms:W3CDTF">2022-01-10T15:25:00Z</dcterms:created>
  <dcterms:modified xsi:type="dcterms:W3CDTF">2022-05-19T16:10:00Z</dcterms:modified>
</cp:coreProperties>
</file>