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>УЧЕБНОЙ ДИСЦИПЛИНЫ (МОДУЛЯ)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346494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Теория  искусства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B51943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код</w:t>
            </w:r>
          </w:p>
        </w:tc>
        <w:tc>
          <w:tcPr>
            <w:tcW w:w="5209" w:type="dxa"/>
            <w:shd w:val="clear" w:color="auto" w:fill="auto"/>
          </w:tcPr>
          <w:p w:rsidR="00D1678A" w:rsidRPr="000743F9" w:rsidRDefault="00D1678A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наименование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D1678A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наименование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0743F9" w:rsidRDefault="00D1678A" w:rsidP="006470FB">
            <w:pPr>
              <w:rPr>
                <w:i/>
                <w:sz w:val="24"/>
                <w:szCs w:val="24"/>
              </w:rPr>
            </w:pPr>
            <w:r w:rsidRPr="000743F9">
              <w:rPr>
                <w:i/>
                <w:sz w:val="24"/>
                <w:szCs w:val="24"/>
              </w:rPr>
              <w:t xml:space="preserve">указывается в соответствии с </w:t>
            </w:r>
            <w:r w:rsidR="00C34E79" w:rsidRPr="000743F9">
              <w:rPr>
                <w:i/>
                <w:sz w:val="24"/>
                <w:szCs w:val="24"/>
              </w:rPr>
              <w:t>ФГОС ВО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очная/очно-заочная/заочная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(модуль) </w:t>
      </w:r>
      <w:r w:rsidRPr="00494E1D">
        <w:rPr>
          <w:i/>
          <w:sz w:val="24"/>
          <w:szCs w:val="24"/>
        </w:rPr>
        <w:t>«Интеграционные процессы на постсоветском пространстве»</w:t>
      </w:r>
      <w:r>
        <w:rPr>
          <w:i/>
          <w:sz w:val="24"/>
          <w:szCs w:val="24"/>
        </w:rPr>
        <w:t xml:space="preserve"> (например) </w:t>
      </w:r>
      <w:r w:rsidR="004E4C46" w:rsidRPr="005E642D">
        <w:rPr>
          <w:sz w:val="24"/>
          <w:szCs w:val="24"/>
        </w:rPr>
        <w:t xml:space="preserve">изучается в </w:t>
      </w:r>
      <w:r w:rsidR="009664F2" w:rsidRPr="005E642D">
        <w:rPr>
          <w:i/>
          <w:sz w:val="24"/>
          <w:szCs w:val="24"/>
        </w:rPr>
        <w:t>третьем</w:t>
      </w:r>
      <w:r w:rsidR="004E4C46" w:rsidRPr="005E642D">
        <w:rPr>
          <w:i/>
          <w:sz w:val="24"/>
          <w:szCs w:val="24"/>
        </w:rPr>
        <w:t xml:space="preserve"> семестре</w:t>
      </w:r>
      <w:r w:rsidR="002B3749" w:rsidRPr="005E642D">
        <w:rPr>
          <w:i/>
          <w:sz w:val="24"/>
          <w:szCs w:val="24"/>
        </w:rPr>
        <w:t>/</w:t>
      </w:r>
      <w:r w:rsidR="009664F2" w:rsidRPr="005E642D">
        <w:rPr>
          <w:i/>
          <w:sz w:val="24"/>
          <w:szCs w:val="24"/>
        </w:rPr>
        <w:t xml:space="preserve">первом, втором, третьем </w:t>
      </w:r>
      <w:r w:rsidR="002B3749" w:rsidRPr="005E642D">
        <w:rPr>
          <w:i/>
          <w:sz w:val="24"/>
          <w:szCs w:val="24"/>
        </w:rPr>
        <w:t>семестрах</w:t>
      </w:r>
      <w:r w:rsidR="004E4C46" w:rsidRPr="005E642D">
        <w:rPr>
          <w:i/>
          <w:sz w:val="24"/>
          <w:szCs w:val="24"/>
        </w:rPr>
        <w:t>.</w:t>
      </w:r>
    </w:p>
    <w:p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D069B1">
        <w:rPr>
          <w:sz w:val="24"/>
          <w:szCs w:val="24"/>
        </w:rPr>
        <w:t>/не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  <w:bookmarkStart w:id="11" w:name="_GoBack"/>
      <w:bookmarkEnd w:id="11"/>
    </w:p>
    <w:p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зачет/зачет с оценкой/экзамен </w:t>
      </w:r>
      <w:r w:rsidRPr="00D34B49">
        <w:rPr>
          <w:bCs/>
          <w:i/>
          <w:sz w:val="24"/>
          <w:szCs w:val="24"/>
        </w:rPr>
        <w:t xml:space="preserve">или </w:t>
      </w:r>
    </w:p>
    <w:p w:rsidR="009664F2" w:rsidRPr="00D34B49" w:rsidRDefault="002C2B6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D34B49">
        <w:rPr>
          <w:bCs/>
          <w:i/>
          <w:sz w:val="24"/>
          <w:szCs w:val="24"/>
        </w:rPr>
        <w:t>(</w:t>
      </w:r>
      <w:r w:rsidR="00D34B49" w:rsidRPr="00D34B49">
        <w:rPr>
          <w:bCs/>
          <w:i/>
          <w:sz w:val="24"/>
          <w:szCs w:val="24"/>
        </w:rPr>
        <w:t>если дисциплина изучается в нескольких семестрах)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2127"/>
      </w:tblGrid>
      <w:tr w:rsidR="009664F2" w:rsidTr="009664F2">
        <w:tc>
          <w:tcPr>
            <w:tcW w:w="1984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третий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>- экзамен</w:t>
            </w:r>
          </w:p>
        </w:tc>
      </w:tr>
    </w:tbl>
    <w:p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:rsidR="007E18CB" w:rsidRPr="007B449A" w:rsidRDefault="00346494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  Теория искусства</w:t>
      </w:r>
      <w:r w:rsidR="007E18CB" w:rsidRPr="007B449A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_</w:t>
      </w:r>
      <w:r w:rsidR="007E18CB" w:rsidRPr="00B400BC">
        <w:rPr>
          <w:i/>
          <w:sz w:val="24"/>
          <w:szCs w:val="24"/>
        </w:rPr>
        <w:t>относится</w:t>
      </w:r>
      <w:r>
        <w:rPr>
          <w:i/>
          <w:sz w:val="24"/>
          <w:szCs w:val="24"/>
        </w:rPr>
        <w:t xml:space="preserve"> </w:t>
      </w:r>
      <w:r w:rsidR="007E18CB" w:rsidRPr="00D139F4">
        <w:rPr>
          <w:i/>
          <w:sz w:val="24"/>
          <w:szCs w:val="24"/>
        </w:rPr>
        <w:t>к</w:t>
      </w:r>
      <w:r>
        <w:rPr>
          <w:i/>
          <w:sz w:val="24"/>
          <w:szCs w:val="24"/>
        </w:rPr>
        <w:t xml:space="preserve"> </w:t>
      </w:r>
      <w:r w:rsidR="007E18CB" w:rsidRPr="007B449A">
        <w:rPr>
          <w:i/>
          <w:sz w:val="24"/>
          <w:szCs w:val="24"/>
        </w:rPr>
        <w:t>обязательной части программы/к части, формируемой участниками образовательных отношений/</w:t>
      </w:r>
      <w:r w:rsidR="00005D74" w:rsidRPr="00B400BC">
        <w:rPr>
          <w:i/>
          <w:sz w:val="24"/>
          <w:szCs w:val="24"/>
        </w:rPr>
        <w:t>является</w:t>
      </w:r>
      <w:r w:rsidR="007E18CB" w:rsidRPr="007B449A">
        <w:rPr>
          <w:i/>
          <w:sz w:val="24"/>
          <w:szCs w:val="24"/>
        </w:rPr>
        <w:t>факультативной дисциплиной.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346494">
        <w:t xml:space="preserve"> </w:t>
      </w:r>
      <w:r w:rsidRPr="005B6317">
        <w:t xml:space="preserve">обучения по </w:t>
      </w:r>
      <w:r w:rsidRPr="009C3E91">
        <w:t>дисциплине</w:t>
      </w:r>
      <w:r w:rsidR="00346494">
        <w:t xml:space="preserve">  </w:t>
      </w:r>
    </w:p>
    <w:p w:rsidR="00BB07B6" w:rsidRPr="00BB07B6" w:rsidRDefault="00894420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5517D">
        <w:rPr>
          <w:rFonts w:eastAsia="Times New Roman"/>
          <w:i/>
          <w:sz w:val="24"/>
          <w:szCs w:val="24"/>
        </w:rPr>
        <w:t xml:space="preserve">Целью </w:t>
      </w:r>
      <w:r w:rsidR="00036DDC">
        <w:rPr>
          <w:rFonts w:eastAsia="Times New Roman"/>
          <w:i/>
          <w:sz w:val="24"/>
          <w:szCs w:val="24"/>
        </w:rPr>
        <w:t>освоения</w:t>
      </w:r>
      <w:r w:rsidR="00346494">
        <w:rPr>
          <w:rFonts w:eastAsia="Times New Roman"/>
          <w:i/>
          <w:sz w:val="24"/>
          <w:szCs w:val="24"/>
        </w:rPr>
        <w:t xml:space="preserve"> дисциплины «Теория  искусства</w:t>
      </w:r>
      <w:r w:rsidRPr="00D5517D">
        <w:rPr>
          <w:rFonts w:eastAsia="Times New Roman"/>
          <w:i/>
          <w:sz w:val="24"/>
          <w:szCs w:val="24"/>
        </w:rPr>
        <w:t>» является</w:t>
      </w:r>
      <w:r w:rsidR="00BB07B6">
        <w:rPr>
          <w:rFonts w:eastAsia="Times New Roman"/>
          <w:i/>
          <w:sz w:val="24"/>
          <w:szCs w:val="24"/>
        </w:rPr>
        <w:t>:</w:t>
      </w:r>
    </w:p>
    <w:p w:rsidR="00346494" w:rsidRPr="00346494" w:rsidRDefault="00346494" w:rsidP="00346494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346494">
        <w:rPr>
          <w:i/>
          <w:sz w:val="24"/>
          <w:szCs w:val="24"/>
        </w:rPr>
        <w:t>Формирование  полного  представления об основных понятиях теории искусства.  закономерностях формирования образной системы пластических искусств</w:t>
      </w:r>
      <w:r w:rsidRPr="00346494">
        <w:rPr>
          <w:rFonts w:eastAsia="Times New Roman"/>
          <w:i/>
          <w:sz w:val="24"/>
          <w:szCs w:val="24"/>
        </w:rPr>
        <w:t>;</w:t>
      </w:r>
    </w:p>
    <w:p w:rsidR="00346494" w:rsidRPr="00346494" w:rsidRDefault="00346494" w:rsidP="00346494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346494">
        <w:rPr>
          <w:i/>
          <w:sz w:val="24"/>
          <w:szCs w:val="24"/>
        </w:rPr>
        <w:t>Изучение  жанровой структуры  изобразительных искусств, художественно-образных средств выразительности и способов решения творческих задач</w:t>
      </w:r>
      <w:r w:rsidRPr="00346494">
        <w:rPr>
          <w:rFonts w:eastAsia="Times New Roman"/>
          <w:i/>
          <w:sz w:val="24"/>
          <w:szCs w:val="24"/>
        </w:rPr>
        <w:t>;</w:t>
      </w:r>
    </w:p>
    <w:p w:rsidR="00346494" w:rsidRPr="00346494" w:rsidRDefault="00346494" w:rsidP="00346494">
      <w:pPr>
        <w:pStyle w:val="af0"/>
        <w:ind w:left="710"/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-   </w:t>
      </w:r>
      <w:r w:rsidRPr="00346494">
        <w:rPr>
          <w:rFonts w:eastAsia="Times New Roman"/>
          <w:i/>
          <w:sz w:val="24"/>
          <w:szCs w:val="24"/>
        </w:rPr>
        <w:t xml:space="preserve">Освоение  </w:t>
      </w:r>
      <w:r w:rsidRPr="00346494">
        <w:rPr>
          <w:i/>
          <w:sz w:val="24"/>
          <w:szCs w:val="24"/>
        </w:rPr>
        <w:t>основных концепций искусствознания в контекста современных искусствоведческих исследований</w:t>
      </w:r>
      <w:r w:rsidRPr="00346494">
        <w:rPr>
          <w:i/>
          <w:color w:val="333333"/>
          <w:sz w:val="24"/>
          <w:szCs w:val="24"/>
        </w:rPr>
        <w:t>;</w:t>
      </w:r>
    </w:p>
    <w:p w:rsidR="00346494" w:rsidRPr="00346494" w:rsidRDefault="00346494" w:rsidP="00346494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346494">
        <w:rPr>
          <w:i/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346494" w:rsidRPr="00346494" w:rsidRDefault="00346494" w:rsidP="00346494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346494">
        <w:rPr>
          <w:rFonts w:eastAsia="Times New Roman"/>
          <w:i/>
          <w:sz w:val="24"/>
          <w:szCs w:val="24"/>
        </w:rPr>
        <w:t>Формирование у обучающихся компетенции(-й), установленной(-ых) образовательной программой в соответствии с ФГОС ВО по данной дисциплине/модулю</w:t>
      </w:r>
    </w:p>
    <w:p w:rsidR="006A0E86" w:rsidRPr="006A0E86" w:rsidRDefault="006A0E86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(модулю)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E86" w:rsidRPr="006A0E86" w:rsidRDefault="006A0E86" w:rsidP="006A0E8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A0E86">
              <w:rPr>
                <w:i/>
                <w:sz w:val="22"/>
                <w:szCs w:val="22"/>
              </w:rPr>
              <w:t>ОПК-1</w:t>
            </w:r>
          </w:p>
          <w:p w:rsidR="006A0E86" w:rsidRPr="00021C27" w:rsidRDefault="006A0E86" w:rsidP="006A0E8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A0E86">
              <w:rPr>
                <w:i/>
                <w:color w:val="000000"/>
                <w:sz w:val="22"/>
                <w:szCs w:val="22"/>
              </w:rPr>
              <w:t>Способен осуществить отбор и анализ исторических и искусствоведческих фактов, описание, анализ и интерепретацию памятников искусства, критически анализировать и использовать историческую, историко-культурную и искусствоведческую информацию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86" w:rsidRPr="00021C27" w:rsidRDefault="006A0E86" w:rsidP="006A0E8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ИД-ОП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К-1.1</w:t>
            </w:r>
          </w:p>
          <w:p w:rsidR="006A0E86" w:rsidRPr="00FD0F91" w:rsidRDefault="006A0E86" w:rsidP="006A0E86">
            <w:pPr>
              <w:rPr>
                <w:i/>
              </w:rPr>
            </w:pPr>
            <w:r w:rsidRPr="00081108">
              <w:rPr>
                <w:i/>
                <w:color w:val="000000"/>
              </w:rPr>
              <w:t>Понимание основных исторических и художественных процессов; применение знаний основ истории искусств и дизайна в профессиональной деятельности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86" w:rsidRPr="00021C27" w:rsidRDefault="006A0E86" w:rsidP="006A0E8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ИД-ОП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К-1.2</w:t>
            </w:r>
          </w:p>
          <w:p w:rsidR="006A0E86" w:rsidRDefault="006A0E86" w:rsidP="006A0E86">
            <w:pPr>
              <w:rPr>
                <w:i/>
              </w:rPr>
            </w:pPr>
            <w:r w:rsidRPr="00081108">
              <w:rPr>
                <w:i/>
                <w:color w:val="000000"/>
              </w:rPr>
              <w:t>Анализ и интерепретация исторических и искусствоведческих фактов, описание и анализ памятников искусства</w:t>
            </w:r>
          </w:p>
          <w:p w:rsidR="00FD0F91" w:rsidRDefault="006A0E86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  <w:p w:rsidR="006A0E86" w:rsidRPr="00021C27" w:rsidRDefault="006A0E86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A0E86" w:rsidRPr="00F31E81" w:rsidTr="001051BC">
        <w:trPr>
          <w:trHeight w:val="301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E86" w:rsidRPr="00021C27" w:rsidRDefault="006A0E86" w:rsidP="006A0E8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ОПК-2</w:t>
            </w:r>
          </w:p>
          <w:p w:rsidR="006A0E86" w:rsidRPr="00021C27" w:rsidRDefault="006A0E86" w:rsidP="006A0E8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81108">
              <w:rPr>
                <w:i/>
                <w:color w:val="000000"/>
              </w:rPr>
              <w:t>Способен выполнять отдельные виды работ при проведении</w:t>
            </w:r>
            <w:r w:rsidRPr="00081108">
              <w:rPr>
                <w:i/>
                <w:color w:val="000000"/>
              </w:rPr>
              <w:br/>
              <w:t>научных исследований с применением современных методов,</w:t>
            </w:r>
            <w:r w:rsidRPr="00081108">
              <w:rPr>
                <w:i/>
                <w:color w:val="000000"/>
              </w:rPr>
              <w:br/>
              <w:t>анализировать и обобщать результаты научных исследований,</w:t>
            </w:r>
            <w:r w:rsidRPr="00081108">
              <w:rPr>
                <w:i/>
                <w:color w:val="000000"/>
              </w:rPr>
              <w:br/>
              <w:t>оценивать полученную информацию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E86" w:rsidRPr="00021C27" w:rsidRDefault="006A0E86" w:rsidP="006A0E8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ИД-ОПК-2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.2</w:t>
            </w:r>
          </w:p>
          <w:p w:rsidR="006A0E86" w:rsidRPr="00081108" w:rsidRDefault="006A0E86" w:rsidP="006A0E86">
            <w:pPr>
              <w:rPr>
                <w:i/>
                <w:sz w:val="24"/>
                <w:szCs w:val="24"/>
              </w:rPr>
            </w:pPr>
            <w:r w:rsidRPr="00081108">
              <w:rPr>
                <w:i/>
              </w:rPr>
              <w:t>Определение основ теории и методологии искусства и дизайна и их применение на практике</w:t>
            </w:r>
          </w:p>
          <w:p w:rsidR="006A0E86" w:rsidRDefault="006A0E86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:rsidR="006A0E86" w:rsidRDefault="006A0E86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:rsidR="006A0E86" w:rsidRPr="00021C27" w:rsidRDefault="006A0E86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A0E86" w:rsidRPr="00F31E81" w:rsidTr="006A0E86">
        <w:trPr>
          <w:trHeight w:val="180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E86" w:rsidRPr="00021C27" w:rsidRDefault="006A0E86" w:rsidP="006A0E8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ОПК-4</w:t>
            </w:r>
          </w:p>
          <w:p w:rsidR="006A0E86" w:rsidRPr="00021C27" w:rsidRDefault="006A0E86" w:rsidP="006A0E8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F82B7D">
              <w:rPr>
                <w:i/>
                <w:color w:val="000000"/>
              </w:rPr>
              <w:t>Способен демонстрировать знания основ трудового</w:t>
            </w:r>
            <w:r w:rsidRPr="00F82B7D">
              <w:rPr>
                <w:i/>
                <w:color w:val="000000"/>
              </w:rPr>
              <w:br/>
              <w:t>законодательства Российской Федерации, авторского и смежных</w:t>
            </w:r>
            <w:r w:rsidRPr="00F82B7D">
              <w:rPr>
                <w:i/>
                <w:color w:val="000000"/>
              </w:rPr>
              <w:br/>
              <w:t>прав, методов организации и управления коллективом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E86" w:rsidRPr="00021C27" w:rsidRDefault="006A0E86" w:rsidP="006A0E8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ИД-ОПК-4.3</w:t>
            </w:r>
          </w:p>
          <w:p w:rsidR="006A0E86" w:rsidRPr="004B1B1E" w:rsidRDefault="006A0E86" w:rsidP="006A0E86">
            <w:pPr>
              <w:rPr>
                <w:i/>
                <w:color w:val="000000"/>
                <w:sz w:val="24"/>
                <w:szCs w:val="24"/>
              </w:rPr>
            </w:pPr>
            <w:r w:rsidRPr="004B1B1E">
              <w:rPr>
                <w:i/>
                <w:color w:val="000000"/>
              </w:rPr>
              <w:t>Определение механизмов работы авторских прав в области искусства и использование полученных знаний при работе в творческом или научном коллективе</w:t>
            </w:r>
          </w:p>
          <w:p w:rsidR="006A0E86" w:rsidRDefault="006A0E86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:rsidR="006A0E86" w:rsidRDefault="006A0E86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:rsidR="006A0E86" w:rsidRPr="00021C27" w:rsidRDefault="006A0E86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04140F" w:rsidRDefault="008D10F2" w:rsidP="0003766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04140F" w:rsidRDefault="008D10F2" w:rsidP="00037666">
            <w:pPr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F09" w:rsidRDefault="007C5F09" w:rsidP="005E3840">
      <w:r>
        <w:separator/>
      </w:r>
    </w:p>
  </w:endnote>
  <w:endnote w:type="continuationSeparator" w:id="1">
    <w:p w:rsidR="007C5F09" w:rsidRDefault="007C5F09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6109B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F09" w:rsidRDefault="007C5F09" w:rsidP="005E3840">
      <w:r>
        <w:separator/>
      </w:r>
    </w:p>
  </w:footnote>
  <w:footnote w:type="continuationSeparator" w:id="1">
    <w:p w:rsidR="007C5F09" w:rsidRDefault="007C5F09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6109B2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D10F2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BAE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494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9B2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0E86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5F09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0F2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E66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21B67-1933-4276-A30A-1F2DC677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</cp:lastModifiedBy>
  <cp:revision>11</cp:revision>
  <cp:lastPrinted>2021-04-01T07:58:00Z</cp:lastPrinted>
  <dcterms:created xsi:type="dcterms:W3CDTF">2021-03-30T07:12:00Z</dcterms:created>
  <dcterms:modified xsi:type="dcterms:W3CDTF">2022-05-29T22:36:00Z</dcterms:modified>
</cp:coreProperties>
</file>