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2D4931" w:rsidRPr="002D4931" w:rsidTr="00AB21CA">
        <w:trPr>
          <w:trHeight w:val="567"/>
        </w:trPr>
        <w:tc>
          <w:tcPr>
            <w:tcW w:w="9889" w:type="dxa"/>
            <w:gridSpan w:val="3"/>
            <w:vAlign w:val="center"/>
          </w:tcPr>
          <w:p w:rsidR="002D4931" w:rsidRPr="002D4931" w:rsidRDefault="002D4931" w:rsidP="002D493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2D4931" w:rsidRPr="002D4931" w:rsidRDefault="002D4931" w:rsidP="002D493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2D493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2D4931" w:rsidRPr="002D4931" w:rsidTr="00AB21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931" w:rsidRPr="002D4931" w:rsidRDefault="002D4931" w:rsidP="002D493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История музеев</w:t>
            </w:r>
          </w:p>
        </w:tc>
      </w:tr>
      <w:tr w:rsidR="002D4931" w:rsidRPr="002D4931" w:rsidTr="00AB21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D4931" w:rsidRPr="002D4931" w:rsidTr="00AB21CA">
        <w:trPr>
          <w:trHeight w:val="567"/>
        </w:trPr>
        <w:tc>
          <w:tcPr>
            <w:tcW w:w="3330" w:type="dxa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>50.03.04</w:t>
            </w:r>
          </w:p>
        </w:tc>
        <w:tc>
          <w:tcPr>
            <w:tcW w:w="5209" w:type="dxa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>Теория и история искусств</w:t>
            </w:r>
          </w:p>
        </w:tc>
      </w:tr>
      <w:tr w:rsidR="002D4931" w:rsidRPr="002D4931" w:rsidTr="00AB21CA">
        <w:trPr>
          <w:trHeight w:val="567"/>
        </w:trPr>
        <w:tc>
          <w:tcPr>
            <w:tcW w:w="3330" w:type="dxa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Теория и история изобразительного искусства и архитектуры</w:t>
            </w:r>
          </w:p>
        </w:tc>
      </w:tr>
      <w:tr w:rsidR="002D4931" w:rsidRPr="002D4931" w:rsidTr="00AB21CA">
        <w:trPr>
          <w:trHeight w:val="567"/>
        </w:trPr>
        <w:tc>
          <w:tcPr>
            <w:tcW w:w="3330" w:type="dxa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>4 года</w:t>
            </w:r>
          </w:p>
        </w:tc>
      </w:tr>
      <w:tr w:rsidR="002D4931" w:rsidRPr="002D4931" w:rsidTr="00AB21CA">
        <w:trPr>
          <w:trHeight w:val="567"/>
        </w:trPr>
        <w:tc>
          <w:tcPr>
            <w:tcW w:w="3330" w:type="dxa"/>
            <w:vAlign w:val="bottom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>очная</w:t>
            </w:r>
          </w:p>
        </w:tc>
      </w:tr>
    </w:tbl>
    <w:p w:rsidR="002D4931" w:rsidRPr="002D4931" w:rsidRDefault="002D4931" w:rsidP="002D493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2D4931" w:rsidRPr="002D4931" w:rsidRDefault="002D4931" w:rsidP="002D493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«История музеев» изучается в шестом семестре.</w:t>
      </w:r>
    </w:p>
    <w:p w:rsidR="002D4931" w:rsidRPr="002D4931" w:rsidRDefault="002D4931" w:rsidP="002D493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2D4931" w:rsidRPr="002D4931" w:rsidRDefault="002D4931" w:rsidP="002D493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2D493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2D4931" w:rsidRPr="002D4931" w:rsidRDefault="002D4931" w:rsidP="002D493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 w:rsidRPr="002D493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зачет </w:t>
      </w:r>
    </w:p>
    <w:p w:rsidR="002D4931" w:rsidRPr="002D4931" w:rsidRDefault="002D4931" w:rsidP="002D493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2D493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2D4931" w:rsidRPr="002D4931" w:rsidRDefault="002D4931" w:rsidP="002D493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«История музеев» относится к вариативной части программы.</w:t>
      </w:r>
    </w:p>
    <w:p w:rsidR="002D4931" w:rsidRPr="002D4931" w:rsidRDefault="002D4931" w:rsidP="002D493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2D493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2D493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2D4931" w:rsidRPr="002D4931" w:rsidRDefault="002D4931" w:rsidP="002D493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D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2D4931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2D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музеев</w:t>
      </w:r>
      <w:r w:rsidRPr="002D4931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2D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D4931" w:rsidRPr="002D4931" w:rsidRDefault="002D4931" w:rsidP="002D493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генезиса и становления музея как важнейшего социокультурного института;</w:t>
      </w:r>
    </w:p>
    <w:p w:rsidR="002D4931" w:rsidRPr="002D4931" w:rsidRDefault="002D4931" w:rsidP="002D493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историко-культурных представлений, связанных с процессами становления и развития крупнейших музеев мира и Российской Федерации;</w:t>
      </w:r>
    </w:p>
    <w:p w:rsidR="002D4931" w:rsidRPr="002D4931" w:rsidRDefault="002D4931" w:rsidP="002D493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>формирование навыков анализа структуры и динамики музейного дела;</w:t>
      </w:r>
    </w:p>
    <w:p w:rsidR="002D4931" w:rsidRPr="002D4931" w:rsidRDefault="002D4931" w:rsidP="002D493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составления экскурсионных и лекционных программ на базе экспозиции музея; </w:t>
      </w:r>
    </w:p>
    <w:p w:rsidR="002D4931" w:rsidRPr="002D4931" w:rsidRDefault="002D4931" w:rsidP="002D493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основ навыков фондовой и экспозиционно-выставочной работы с опорой на современные методики проведения атрибуции и экспертизы.</w:t>
      </w:r>
    </w:p>
    <w:p w:rsidR="002D4931" w:rsidRPr="002D4931" w:rsidRDefault="002D4931" w:rsidP="002D493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931">
        <w:rPr>
          <w:rFonts w:ascii="Times New Roman" w:eastAsia="MS Mincho" w:hAnsi="Times New Roman" w:cs="Times New Roman"/>
          <w:color w:val="333333"/>
          <w:sz w:val="20"/>
          <w:szCs w:val="20"/>
          <w:lang w:eastAsia="ru-RU"/>
        </w:rPr>
        <w:t xml:space="preserve">Результатом </w:t>
      </w:r>
      <w:proofErr w:type="gramStart"/>
      <w:r w:rsidRPr="002D4931">
        <w:rPr>
          <w:rFonts w:ascii="Times New Roman" w:eastAsia="MS Mincho" w:hAnsi="Times New Roman" w:cs="Times New Roman"/>
          <w:color w:val="333333"/>
          <w:sz w:val="20"/>
          <w:szCs w:val="20"/>
          <w:lang w:eastAsia="ru-RU"/>
        </w:rPr>
        <w:t>обучения по дисциплине</w:t>
      </w:r>
      <w:proofErr w:type="gramEnd"/>
      <w:r w:rsidRPr="002D4931">
        <w:rPr>
          <w:rFonts w:ascii="Times New Roman" w:eastAsia="MS Mincho" w:hAnsi="Times New Roman" w:cs="Times New Roman"/>
          <w:color w:val="333333"/>
          <w:sz w:val="20"/>
          <w:szCs w:val="20"/>
          <w:lang w:eastAsia="ru-RU"/>
        </w:rPr>
        <w:t xml:space="preserve"> является овладение обучающимися </w:t>
      </w:r>
      <w:r w:rsidRPr="002D4931">
        <w:rPr>
          <w:rFonts w:ascii="Times New Roman" w:eastAsia="MS Mincho" w:hAnsi="Times New Roman" w:cs="Times New Roman"/>
          <w:sz w:val="20"/>
          <w:szCs w:val="20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2D4931" w:rsidRPr="002D4931" w:rsidRDefault="002D4931" w:rsidP="002D4931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2D493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2D4931" w:rsidRPr="002D4931" w:rsidTr="00AB21CA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2D4931" w:rsidRPr="002D4931" w:rsidRDefault="002D4931" w:rsidP="002D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931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D4931" w:rsidRPr="002D4931" w:rsidRDefault="002D4931" w:rsidP="002D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2D4931" w:rsidRPr="002D4931" w:rsidRDefault="002D4931" w:rsidP="002D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2D4931" w:rsidRPr="002D4931" w:rsidRDefault="002D4931" w:rsidP="002D49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9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2D4931" w:rsidRPr="002D4931" w:rsidRDefault="002D4931" w:rsidP="002D49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931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2D4931" w:rsidRPr="002D4931" w:rsidTr="00AB21CA">
        <w:trPr>
          <w:trHeight w:val="84"/>
        </w:trPr>
        <w:tc>
          <w:tcPr>
            <w:tcW w:w="1668" w:type="dxa"/>
            <w:vMerge w:val="restart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931">
              <w:rPr>
                <w:rFonts w:ascii="Times New Roman" w:eastAsia="Times New Roman" w:hAnsi="Times New Roman" w:cs="Times New Roman"/>
                <w:lang w:eastAsia="ru-RU"/>
              </w:rPr>
              <w:t xml:space="preserve">ПК-3 </w:t>
            </w:r>
            <w:proofErr w:type="gramStart"/>
            <w:r w:rsidRPr="002D4931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D4931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популяризации  музейной деятельности и  </w:t>
            </w:r>
            <w:r w:rsidRPr="002D4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арт-галерей</w:t>
            </w:r>
          </w:p>
        </w:tc>
        <w:tc>
          <w:tcPr>
            <w:tcW w:w="2551" w:type="dxa"/>
          </w:tcPr>
          <w:p w:rsidR="002D4931" w:rsidRPr="002D4931" w:rsidRDefault="002D4931" w:rsidP="002D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</w:pP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lastRenderedPageBreak/>
              <w:t>ИД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-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ПК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-3.1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Владение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методиками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фондовой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экспозиционно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-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выставочной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работы</w:t>
            </w:r>
          </w:p>
        </w:tc>
        <w:tc>
          <w:tcPr>
            <w:tcW w:w="5528" w:type="dxa"/>
            <w:vMerge w:val="restart"/>
          </w:tcPr>
          <w:p w:rsidR="002D4931" w:rsidRPr="002D4931" w:rsidRDefault="002D4931" w:rsidP="002D493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lang w:eastAsia="ru-RU"/>
              </w:rPr>
              <w:t>Применяет общенаучные теоретические представления к современным реалиям музейного дела.</w:t>
            </w:r>
          </w:p>
          <w:p w:rsidR="002D4931" w:rsidRPr="002D4931" w:rsidRDefault="002D4931" w:rsidP="002D493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lang w:eastAsia="ru-RU"/>
              </w:rPr>
              <w:t>Владеет основными методиками фондовой и экспозиционно-выставочной работы.</w:t>
            </w:r>
          </w:p>
          <w:p w:rsidR="002D4931" w:rsidRPr="002D4931" w:rsidRDefault="002D4931" w:rsidP="002D493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lang w:eastAsia="ru-RU"/>
              </w:rPr>
              <w:t xml:space="preserve">Умеет использовать современные методики и технологии проведения атрибуции и экспертизы </w:t>
            </w:r>
            <w:r w:rsidRPr="002D493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памятников культуры и искусства в рамках музейного дела.</w:t>
            </w:r>
          </w:p>
          <w:p w:rsidR="002D4931" w:rsidRPr="002D4931" w:rsidRDefault="002D4931" w:rsidP="002D493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lang w:eastAsia="ru-RU"/>
              </w:rPr>
              <w:t>Владеет принципами формирования программ комплектования музейных фондов, умеет применять теоретические знания на практике.</w:t>
            </w:r>
          </w:p>
          <w:p w:rsidR="002D4931" w:rsidRPr="002D4931" w:rsidRDefault="002D4931" w:rsidP="002D493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lang w:eastAsia="ru-RU"/>
              </w:rPr>
              <w:t>Владеет основными принципами построения экспозиции, опираясь на специфику тематики музея.</w:t>
            </w:r>
          </w:p>
          <w:p w:rsidR="002D4931" w:rsidRPr="002D4931" w:rsidRDefault="002D4931" w:rsidP="002D493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lang w:eastAsia="ru-RU"/>
              </w:rPr>
              <w:t>Применяет современные методы экспонирования музейных предметов в рамках основной экспозиции музея и временных выставках.</w:t>
            </w:r>
          </w:p>
        </w:tc>
      </w:tr>
      <w:tr w:rsidR="002D4931" w:rsidRPr="002D4931" w:rsidTr="00AB21CA">
        <w:trPr>
          <w:trHeight w:val="84"/>
        </w:trPr>
        <w:tc>
          <w:tcPr>
            <w:tcW w:w="1668" w:type="dxa"/>
            <w:vMerge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2D4931" w:rsidRPr="002D4931" w:rsidRDefault="002D4931" w:rsidP="002D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</w:pP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ИД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-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ПК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-3.2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Владение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современными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методиками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технологиями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проведения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атрибуции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экспертизы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памятников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культуры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искусства</w:t>
            </w:r>
          </w:p>
        </w:tc>
        <w:tc>
          <w:tcPr>
            <w:tcW w:w="5528" w:type="dxa"/>
            <w:vMerge/>
          </w:tcPr>
          <w:p w:rsidR="002D4931" w:rsidRPr="002D4931" w:rsidRDefault="002D4931" w:rsidP="002D4931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D4931" w:rsidRPr="002D4931" w:rsidTr="00AB21CA">
        <w:trPr>
          <w:trHeight w:val="84"/>
        </w:trPr>
        <w:tc>
          <w:tcPr>
            <w:tcW w:w="1668" w:type="dxa"/>
            <w:vMerge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2D4931" w:rsidRPr="002D4931" w:rsidRDefault="002D4931" w:rsidP="002D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</w:pP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ИД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-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ПК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-3.3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Владение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принципами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формирования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программы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комплектования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музейных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фондов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экспозиции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с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учетом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тематической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направленности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D4931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музея</w:t>
            </w:r>
          </w:p>
        </w:tc>
        <w:tc>
          <w:tcPr>
            <w:tcW w:w="5528" w:type="dxa"/>
            <w:vMerge/>
          </w:tcPr>
          <w:p w:rsidR="002D4931" w:rsidRPr="002D4931" w:rsidRDefault="002D4931" w:rsidP="002D4931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2D4931" w:rsidRPr="002D4931" w:rsidRDefault="002D4931" w:rsidP="002D493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D4931" w:rsidRPr="002D4931" w:rsidRDefault="002D4931" w:rsidP="002D4931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D493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2D4931" w:rsidRPr="002D4931" w:rsidTr="00AB21CA">
        <w:trPr>
          <w:trHeight w:val="340"/>
        </w:trPr>
        <w:tc>
          <w:tcPr>
            <w:tcW w:w="3969" w:type="dxa"/>
            <w:vAlign w:val="center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D4931" w:rsidRPr="002D4931" w:rsidRDefault="002D4931" w:rsidP="002D493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D4931" w:rsidRPr="002D4931" w:rsidRDefault="002D4931" w:rsidP="002D493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2D493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2D493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2D4931" w:rsidRPr="002D4931" w:rsidRDefault="002D4931" w:rsidP="002D493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2D4931" w:rsidRPr="002D4931" w:rsidRDefault="002D4931" w:rsidP="002D493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493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2D4931" w:rsidRPr="002D4931" w:rsidRDefault="002D4931" w:rsidP="002D4931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:rsidR="000B2118" w:rsidRDefault="000B2118">
      <w:bookmarkStart w:id="11" w:name="_GoBack"/>
      <w:bookmarkEnd w:id="11"/>
    </w:p>
    <w:sectPr w:rsidR="000B2118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0" w:rsidRDefault="002D4931" w:rsidP="00282D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19B0" w:rsidRDefault="002D4931" w:rsidP="00282D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0" w:rsidRDefault="002D4931">
    <w:pPr>
      <w:pStyle w:val="a5"/>
      <w:jc w:val="right"/>
    </w:pPr>
  </w:p>
  <w:p w:rsidR="00E119B0" w:rsidRDefault="002D49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0" w:rsidRDefault="002D4931">
    <w:pPr>
      <w:pStyle w:val="a5"/>
      <w:jc w:val="right"/>
    </w:pPr>
  </w:p>
  <w:p w:rsidR="00E119B0" w:rsidRDefault="002D493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0" w:rsidRDefault="002D49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119B0" w:rsidRDefault="002D49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0" w:rsidRDefault="002D4931">
    <w:pPr>
      <w:pStyle w:val="a3"/>
      <w:jc w:val="center"/>
    </w:pPr>
  </w:p>
  <w:p w:rsidR="00E119B0" w:rsidRDefault="002D4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E9"/>
    <w:rsid w:val="00000DE9"/>
    <w:rsid w:val="000B2118"/>
    <w:rsid w:val="002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931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4931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93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493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header"/>
    <w:basedOn w:val="a"/>
    <w:link w:val="a4"/>
    <w:uiPriority w:val="99"/>
    <w:rsid w:val="002D4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4931"/>
    <w:rPr>
      <w:rFonts w:ascii="Times New Roman" w:eastAsia="MS Mincho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2D4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D4931"/>
    <w:rPr>
      <w:rFonts w:ascii="Times New Roman" w:eastAsia="MS Mincho" w:hAnsi="Times New Roman" w:cs="Times New Roman"/>
      <w:lang w:eastAsia="ru-RU"/>
    </w:rPr>
  </w:style>
  <w:style w:type="character" w:styleId="a7">
    <w:name w:val="page number"/>
    <w:basedOn w:val="a0"/>
    <w:uiPriority w:val="99"/>
    <w:rsid w:val="002D49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931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4931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93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493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header"/>
    <w:basedOn w:val="a"/>
    <w:link w:val="a4"/>
    <w:uiPriority w:val="99"/>
    <w:rsid w:val="002D4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4931"/>
    <w:rPr>
      <w:rFonts w:ascii="Times New Roman" w:eastAsia="MS Mincho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2D4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D4931"/>
    <w:rPr>
      <w:rFonts w:ascii="Times New Roman" w:eastAsia="MS Mincho" w:hAnsi="Times New Roman" w:cs="Times New Roman"/>
      <w:lang w:eastAsia="ru-RU"/>
    </w:rPr>
  </w:style>
  <w:style w:type="character" w:styleId="a7">
    <w:name w:val="page number"/>
    <w:basedOn w:val="a0"/>
    <w:uiPriority w:val="99"/>
    <w:rsid w:val="002D49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2022-05-03T08:31:00Z</dcterms:created>
  <dcterms:modified xsi:type="dcterms:W3CDTF">2022-05-03T08:32:00Z</dcterms:modified>
</cp:coreProperties>
</file>