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D92873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D92873">
              <w:rPr>
                <w:b/>
                <w:sz w:val="26"/>
                <w:szCs w:val="26"/>
              </w:rPr>
              <w:t>Теория и история художественной критики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D92873">
        <w:rPr>
          <w:sz w:val="24"/>
          <w:szCs w:val="24"/>
        </w:rPr>
        <w:t>Теория и история художественной критики</w:t>
      </w:r>
      <w:proofErr w:type="gramStart"/>
      <w:r w:rsidR="00045BE4" w:rsidRPr="00045BE4">
        <w:rPr>
          <w:sz w:val="24"/>
          <w:szCs w:val="24"/>
        </w:rPr>
        <w:t xml:space="preserve">.» </w:t>
      </w:r>
      <w:proofErr w:type="gramEnd"/>
      <w:r w:rsidR="004E4C46" w:rsidRPr="005E642D">
        <w:rPr>
          <w:sz w:val="24"/>
          <w:szCs w:val="24"/>
        </w:rPr>
        <w:t xml:space="preserve">изучается в </w:t>
      </w:r>
      <w:r w:rsidR="00D92873">
        <w:rPr>
          <w:sz w:val="24"/>
          <w:szCs w:val="24"/>
        </w:rPr>
        <w:t>пятом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D9287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D92873">
        <w:rPr>
          <w:sz w:val="24"/>
          <w:szCs w:val="24"/>
        </w:rPr>
        <w:t>Теория и история художественной критики»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A94E2C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92873" w:rsidRPr="0064076A" w:rsidRDefault="00D92873" w:rsidP="00D9287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Теория и история художественной критики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D92873" w:rsidRDefault="00D92873" w:rsidP="00D92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и зарубежного </w:t>
      </w:r>
      <w:r w:rsidRPr="00D24EE4">
        <w:rPr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D92873" w:rsidRDefault="00D92873" w:rsidP="00D92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D92873" w:rsidRPr="00DB4224" w:rsidRDefault="00D92873" w:rsidP="00D92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DB4224">
        <w:rPr>
          <w:rFonts w:eastAsia="Times New Roman"/>
          <w:sz w:val="24"/>
          <w:szCs w:val="24"/>
        </w:rPr>
        <w:t>н применять (на базовом уровне) знание теории и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методологии истории искусства, а также методики преподавания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D92873" w:rsidRPr="007F34CF" w:rsidRDefault="00D92873" w:rsidP="00D928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:rsidR="00FD0F91" w:rsidRPr="00021C27" w:rsidRDefault="007D2B6E" w:rsidP="007D2B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уровне) знание теории и методологии истории искусства, а также методики преподавания истории искусства и мировой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73" w:rsidRPr="0018475A" w:rsidRDefault="00D92873" w:rsidP="00D92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ИД-ОПК-3.2 </w:t>
            </w:r>
          </w:p>
          <w:p w:rsidR="00FD0F91" w:rsidRPr="00FD0F91" w:rsidRDefault="00D92873" w:rsidP="00D92873">
            <w:pPr>
              <w:pStyle w:val="af0"/>
              <w:ind w:left="0"/>
              <w:rPr>
                <w:i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Default="00D92873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</w:p>
          <w:p w:rsidR="00D92873" w:rsidRPr="00D92873" w:rsidRDefault="00D92873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Трансляция знаний в сфере теории и истории искусства с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учетом возрастных особенностей публики и практических задач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D9287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D92873" w:rsidP="00037666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3B" w:rsidRDefault="0053723B" w:rsidP="005E3840">
      <w:r>
        <w:separator/>
      </w:r>
    </w:p>
  </w:endnote>
  <w:endnote w:type="continuationSeparator" w:id="0">
    <w:p w:rsidR="0053723B" w:rsidRDefault="005372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758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3B" w:rsidRDefault="0053723B" w:rsidP="005E3840">
      <w:r>
        <w:separator/>
      </w:r>
    </w:p>
  </w:footnote>
  <w:footnote w:type="continuationSeparator" w:id="0">
    <w:p w:rsidR="0053723B" w:rsidRDefault="005372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07583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9287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23B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3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E2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873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6A95-43CA-4F52-99B4-8B5E2486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13</cp:revision>
  <cp:lastPrinted>2021-04-01T07:58:00Z</cp:lastPrinted>
  <dcterms:created xsi:type="dcterms:W3CDTF">2021-03-30T07:12:00Z</dcterms:created>
  <dcterms:modified xsi:type="dcterms:W3CDTF">2022-04-05T19:45:00Z</dcterms:modified>
</cp:coreProperties>
</file>