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56C57" w:rsidRPr="009363DD" w14:paraId="6954F7C5" w14:textId="77777777" w:rsidTr="00364BC1">
        <w:trPr>
          <w:trHeight w:val="567"/>
        </w:trPr>
        <w:tc>
          <w:tcPr>
            <w:tcW w:w="9889" w:type="dxa"/>
            <w:gridSpan w:val="3"/>
            <w:vAlign w:val="center"/>
          </w:tcPr>
          <w:p w14:paraId="3AB68CEA" w14:textId="25F89A34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</w:t>
            </w:r>
          </w:p>
          <w:p w14:paraId="0848BBB0" w14:textId="4D4086C5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2039376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956C57" w:rsidRPr="009363DD" w14:paraId="0062F7A1" w14:textId="77777777" w:rsidTr="00364BC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B2408A" w14:textId="133071A1" w:rsidR="00956C57" w:rsidRPr="009363DD" w:rsidRDefault="002E14E1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Вспомогательные исторические дисциплины</w:t>
            </w:r>
          </w:p>
        </w:tc>
      </w:tr>
      <w:tr w:rsidR="00956C57" w:rsidRPr="009363DD" w14:paraId="226E64B4" w14:textId="77777777" w:rsidTr="00364BC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9AF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F56B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6C57" w:rsidRPr="009363DD" w14:paraId="29E85C4D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001A06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1666D6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17FABA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956C57" w:rsidRPr="009363DD" w14:paraId="2FF13813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229CB1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611862" w14:textId="114FFAAB" w:rsidR="00956C57" w:rsidRPr="009363DD" w:rsidRDefault="00644A96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956C57" w:rsidRPr="009363DD" w14:paraId="60E3A176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4010DE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7EA743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56C57" w:rsidRPr="009363DD" w14:paraId="522168F9" w14:textId="77777777" w:rsidTr="00364BC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B609D4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A3DB50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66C4FB49" w14:textId="7777777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DE90FC3" w14:textId="2395B529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</w:t>
      </w:r>
      <w:r w:rsidR="002E14E1">
        <w:rPr>
          <w:sz w:val="24"/>
          <w:szCs w:val="24"/>
        </w:rPr>
        <w:t>Вспомогательные исторические дисциплины</w:t>
      </w:r>
      <w:r w:rsidRPr="009363DD">
        <w:rPr>
          <w:sz w:val="24"/>
          <w:szCs w:val="24"/>
        </w:rPr>
        <w:t xml:space="preserve">» изучается в </w:t>
      </w:r>
      <w:r w:rsidR="002E14E1">
        <w:rPr>
          <w:sz w:val="24"/>
          <w:szCs w:val="24"/>
        </w:rPr>
        <w:t>седьмом</w:t>
      </w:r>
      <w:r w:rsidRPr="009363DD">
        <w:rPr>
          <w:sz w:val="24"/>
          <w:szCs w:val="24"/>
        </w:rPr>
        <w:t xml:space="preserve"> семестре.</w:t>
      </w:r>
    </w:p>
    <w:p w14:paraId="610E896C" w14:textId="7777777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Курсовая работа – не предусмотрена</w:t>
      </w:r>
    </w:p>
    <w:p w14:paraId="05BAEF6C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Форма промежуточной аттестации</w:t>
      </w:r>
    </w:p>
    <w:p w14:paraId="6F7FA706" w14:textId="40C7D0D2" w:rsidR="00956C57" w:rsidRPr="009363DD" w:rsidRDefault="002E14E1" w:rsidP="002D162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0F377224" w14:textId="77777777" w:rsidR="00956C57" w:rsidRPr="009363DD" w:rsidRDefault="00956C57" w:rsidP="002D1620">
      <w:pPr>
        <w:pStyle w:val="2"/>
        <w:spacing w:before="0" w:after="0"/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5D22845A" w14:textId="42ADD2AB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</w:t>
      </w:r>
      <w:r w:rsidR="002E14E1">
        <w:rPr>
          <w:sz w:val="24"/>
          <w:szCs w:val="24"/>
        </w:rPr>
        <w:t>Вспомогательные исторические дисциплины</w:t>
      </w:r>
      <w:r w:rsidRPr="009363DD">
        <w:rPr>
          <w:sz w:val="24"/>
          <w:szCs w:val="24"/>
        </w:rPr>
        <w:t>» относится к обязательной части программы.</w:t>
      </w:r>
    </w:p>
    <w:p w14:paraId="103C5028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2AD73306" w14:textId="77777777" w:rsidR="002E14E1" w:rsidRPr="009363DD" w:rsidRDefault="002E14E1" w:rsidP="002E14E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Вспомогательные исторические дисциплины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1CCD2AEC" w14:textId="77777777" w:rsidR="002E14E1" w:rsidRPr="009363DD" w:rsidRDefault="002E14E1" w:rsidP="002E14E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изучение культурно-исторического процесса на материале</w:t>
      </w:r>
      <w:r>
        <w:rPr>
          <w:rFonts w:eastAsia="Times New Roman"/>
          <w:sz w:val="24"/>
          <w:szCs w:val="24"/>
        </w:rPr>
        <w:t xml:space="preserve"> исторических артефактов</w:t>
      </w:r>
      <w:r w:rsidRPr="009363DD">
        <w:rPr>
          <w:rFonts w:eastAsia="Times New Roman"/>
          <w:sz w:val="24"/>
          <w:szCs w:val="24"/>
        </w:rPr>
        <w:t>;</w:t>
      </w:r>
    </w:p>
    <w:p w14:paraId="05F46CFD" w14:textId="77777777" w:rsidR="002E14E1" w:rsidRPr="009363DD" w:rsidRDefault="002E14E1" w:rsidP="002E14E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 xml:space="preserve">формирование навыков описания </w:t>
      </w:r>
      <w:r>
        <w:rPr>
          <w:color w:val="333333"/>
          <w:sz w:val="24"/>
          <w:szCs w:val="24"/>
        </w:rPr>
        <w:t>историко-культурных</w:t>
      </w:r>
      <w:r w:rsidRPr="009363DD">
        <w:rPr>
          <w:color w:val="333333"/>
          <w:sz w:val="24"/>
          <w:szCs w:val="24"/>
        </w:rPr>
        <w:t xml:space="preserve"> объектов;</w:t>
      </w:r>
    </w:p>
    <w:p w14:paraId="0D05E3CE" w14:textId="77777777" w:rsidR="002E14E1" w:rsidRPr="00025788" w:rsidRDefault="002E14E1" w:rsidP="002E14E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ориентации в сфере изучаемых древностей; </w:t>
      </w:r>
      <w:r>
        <w:rPr>
          <w:rFonts w:eastAsia="Times New Roman"/>
          <w:sz w:val="24"/>
          <w:szCs w:val="24"/>
        </w:rPr>
        <w:t xml:space="preserve"> </w:t>
      </w:r>
    </w:p>
    <w:p w14:paraId="36010AA9" w14:textId="77777777" w:rsidR="002E14E1" w:rsidRPr="009363DD" w:rsidRDefault="002E14E1" w:rsidP="002E14E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привлечения историко-культурного материала для проведения атрибуции и экспертизы изучаемых памятников культуры и искусства;</w:t>
      </w:r>
    </w:p>
    <w:p w14:paraId="6102D168" w14:textId="77777777" w:rsidR="002E14E1" w:rsidRDefault="002E14E1" w:rsidP="002E14E1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формир</w:t>
      </w:r>
      <w:r>
        <w:rPr>
          <w:rFonts w:eastAsia="Times New Roman"/>
          <w:sz w:val="24"/>
          <w:szCs w:val="24"/>
        </w:rPr>
        <w:t>ование у обучающихся компетенций</w:t>
      </w:r>
      <w:r w:rsidRPr="009363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ПК-3</w:t>
      </w:r>
      <w:r w:rsidRPr="009363DD">
        <w:rPr>
          <w:rFonts w:eastAsia="Times New Roman"/>
          <w:sz w:val="24"/>
          <w:szCs w:val="24"/>
        </w:rPr>
        <w:t xml:space="preserve"> </w:t>
      </w:r>
      <w:r w:rsidRPr="006E675D">
        <w:rPr>
          <w:rFonts w:eastAsia="Times New Roman"/>
          <w:sz w:val="24"/>
          <w:szCs w:val="24"/>
        </w:rPr>
        <w:t>(</w:t>
      </w:r>
      <w:proofErr w:type="gramStart"/>
      <w:r w:rsidRPr="00025788">
        <w:rPr>
          <w:rFonts w:eastAsia="Times New Roman"/>
          <w:sz w:val="24"/>
          <w:szCs w:val="24"/>
        </w:rPr>
        <w:t>Способен</w:t>
      </w:r>
      <w:proofErr w:type="gramEnd"/>
      <w:r w:rsidRPr="00025788">
        <w:rPr>
          <w:rFonts w:eastAsia="Times New Roman"/>
          <w:sz w:val="24"/>
          <w:szCs w:val="24"/>
        </w:rPr>
        <w:t xml:space="preserve"> участвовать в популяризации  музейной деятельности и  деятельности арт-галерей</w:t>
      </w:r>
      <w:r w:rsidRPr="006E675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ПК-4 (</w:t>
      </w:r>
      <w:r w:rsidRPr="00A67615">
        <w:rPr>
          <w:rFonts w:eastAsia="Times New Roman"/>
          <w:sz w:val="24"/>
          <w:szCs w:val="24"/>
        </w:rPr>
        <w:t>Владение методами искусствоведческого исследования произведений искусства и архитектуры</w:t>
      </w:r>
      <w:r>
        <w:rPr>
          <w:rFonts w:eastAsia="Times New Roman"/>
          <w:sz w:val="24"/>
          <w:szCs w:val="24"/>
        </w:rPr>
        <w:t>), установленных</w:t>
      </w:r>
      <w:r w:rsidRPr="006E675D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44285EB8" w14:textId="77777777" w:rsidR="002E14E1" w:rsidRPr="00D963F3" w:rsidRDefault="002E14E1" w:rsidP="002E14E1">
      <w:pPr>
        <w:pStyle w:val="a8"/>
        <w:ind w:left="0" w:firstLine="709"/>
        <w:jc w:val="both"/>
        <w:rPr>
          <w:sz w:val="24"/>
          <w:szCs w:val="24"/>
        </w:rPr>
      </w:pPr>
      <w:r w:rsidRPr="00D963F3">
        <w:rPr>
          <w:sz w:val="24"/>
          <w:szCs w:val="24"/>
        </w:rPr>
        <w:t xml:space="preserve">Результатом </w:t>
      </w:r>
      <w:proofErr w:type="gramStart"/>
      <w:r w:rsidRPr="00D963F3">
        <w:rPr>
          <w:sz w:val="24"/>
          <w:szCs w:val="24"/>
        </w:rPr>
        <w:t>обучения по дисциплине</w:t>
      </w:r>
      <w:proofErr w:type="gramEnd"/>
      <w:r w:rsidRPr="00D963F3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E732A39" w14:textId="77777777" w:rsidR="006E675D" w:rsidRPr="00495850" w:rsidRDefault="006E675D" w:rsidP="002D1620">
      <w:pPr>
        <w:pStyle w:val="2"/>
        <w:numPr>
          <w:ilvl w:val="0"/>
          <w:numId w:val="0"/>
        </w:numPr>
        <w:spacing w:before="0" w:after="0"/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E675D" w:rsidRPr="00F31E81" w14:paraId="47B06E2E" w14:textId="77777777" w:rsidTr="005077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27AD24" w14:textId="77777777" w:rsidR="006E675D" w:rsidRPr="002E16C0" w:rsidRDefault="006E675D" w:rsidP="0050779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2A0F27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94132D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675D" w:rsidRPr="00F31E81" w14:paraId="491E808D" w14:textId="77777777" w:rsidTr="0050779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F279C" w14:textId="77777777" w:rsidR="002E14E1" w:rsidRPr="002E14E1" w:rsidRDefault="002E14E1" w:rsidP="002E1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E14E1">
              <w:rPr>
                <w:sz w:val="22"/>
                <w:szCs w:val="22"/>
              </w:rPr>
              <w:t>ПК-3</w:t>
            </w:r>
          </w:p>
          <w:p w14:paraId="7009F658" w14:textId="77777777" w:rsidR="006E675D" w:rsidRDefault="002E14E1" w:rsidP="002E1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E14E1">
              <w:rPr>
                <w:sz w:val="22"/>
                <w:szCs w:val="22"/>
              </w:rPr>
              <w:t>Способен</w:t>
            </w:r>
            <w:proofErr w:type="gramEnd"/>
            <w:r w:rsidRPr="002E14E1">
              <w:rPr>
                <w:sz w:val="22"/>
                <w:szCs w:val="22"/>
              </w:rPr>
              <w:t xml:space="preserve"> участвовать в популяризации  музейной деятельности и  деятельности арт-галерей</w:t>
            </w:r>
          </w:p>
          <w:p w14:paraId="27A10499" w14:textId="77777777" w:rsidR="002E14E1" w:rsidRDefault="002E14E1" w:rsidP="002E1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6F950A9" w14:textId="77777777" w:rsidR="002E14E1" w:rsidRPr="002E14E1" w:rsidRDefault="002E14E1" w:rsidP="002E1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E14E1">
              <w:rPr>
                <w:sz w:val="22"/>
                <w:szCs w:val="22"/>
              </w:rPr>
              <w:lastRenderedPageBreak/>
              <w:t>ПК-4</w:t>
            </w:r>
            <w:bookmarkStart w:id="11" w:name="_GoBack"/>
            <w:bookmarkEnd w:id="11"/>
          </w:p>
          <w:p w14:paraId="79AEF461" w14:textId="05985C68" w:rsidR="002E14E1" w:rsidRPr="002E14E1" w:rsidRDefault="002E14E1" w:rsidP="002E14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E14E1">
              <w:rPr>
                <w:sz w:val="22"/>
                <w:szCs w:val="22"/>
              </w:rPr>
              <w:t>Способен</w:t>
            </w:r>
            <w:proofErr w:type="gramEnd"/>
            <w:r w:rsidRPr="002E14E1">
              <w:rPr>
                <w:sz w:val="22"/>
                <w:szCs w:val="22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983" w14:textId="77777777" w:rsidR="002E14E1" w:rsidRDefault="002E14E1" w:rsidP="002E14E1">
            <w:pPr>
              <w:autoSpaceDE w:val="0"/>
              <w:autoSpaceDN w:val="0"/>
              <w:adjustRightInd w:val="0"/>
            </w:pPr>
            <w:r>
              <w:lastRenderedPageBreak/>
              <w:t>ИД-ПК-3.2</w:t>
            </w:r>
          </w:p>
          <w:p w14:paraId="349E6AF1" w14:textId="77777777" w:rsidR="006E675D" w:rsidRDefault="002E14E1" w:rsidP="002E14E1">
            <w:pPr>
              <w:pStyle w:val="a8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>Владение современными методиками и технологиями проведения атрибуции и экспертизы памятников культуры и искусства</w:t>
            </w:r>
            <w:r w:rsidR="006E675D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C796383" w14:textId="77777777" w:rsidR="002E14E1" w:rsidRDefault="002E14E1" w:rsidP="002E14E1">
            <w:pPr>
              <w:pStyle w:val="a8"/>
              <w:ind w:left="0"/>
              <w:rPr>
                <w:rFonts w:eastAsiaTheme="minorHAnsi"/>
                <w:color w:val="000000"/>
                <w:lang w:eastAsia="en-US"/>
              </w:rPr>
            </w:pPr>
          </w:p>
          <w:p w14:paraId="47F97C33" w14:textId="4155928E" w:rsidR="002E14E1" w:rsidRPr="00FD0F91" w:rsidRDefault="002E14E1" w:rsidP="002E14E1">
            <w:pPr>
              <w:pStyle w:val="a8"/>
              <w:ind w:left="0"/>
              <w:rPr>
                <w:i/>
              </w:rPr>
            </w:pPr>
          </w:p>
        </w:tc>
      </w:tr>
      <w:tr w:rsidR="006E675D" w:rsidRPr="00F31E81" w14:paraId="0260E22E" w14:textId="77777777" w:rsidTr="005077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C3" w14:textId="77777777" w:rsidR="006E675D" w:rsidRPr="00021C27" w:rsidRDefault="006E675D" w:rsidP="005077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EDC3" w14:textId="77777777" w:rsidR="002E14E1" w:rsidRPr="002E14E1" w:rsidRDefault="002E14E1" w:rsidP="002E14E1">
            <w:pPr>
              <w:rPr>
                <w:color w:val="000000"/>
              </w:rPr>
            </w:pPr>
            <w:r w:rsidRPr="002E14E1">
              <w:rPr>
                <w:color w:val="000000"/>
              </w:rPr>
              <w:t>ИД-ПК-4.2</w:t>
            </w:r>
          </w:p>
          <w:p w14:paraId="634C54DF" w14:textId="7572150C" w:rsidR="006E675D" w:rsidRPr="00021C27" w:rsidRDefault="002E14E1" w:rsidP="002E14E1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2E14E1">
              <w:rPr>
                <w:color w:val="000000"/>
              </w:rPr>
              <w:t>Владение методами искусствоведческого исследования произведений искусства и архитектуры</w:t>
            </w:r>
          </w:p>
        </w:tc>
      </w:tr>
    </w:tbl>
    <w:p w14:paraId="7E9EFFE0" w14:textId="77777777" w:rsidR="00956C57" w:rsidRPr="009363DD" w:rsidRDefault="00956C57" w:rsidP="00956C57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6C57" w:rsidRPr="009363DD" w14:paraId="58D599F5" w14:textId="77777777" w:rsidTr="00364BC1">
        <w:trPr>
          <w:trHeight w:val="340"/>
        </w:trPr>
        <w:tc>
          <w:tcPr>
            <w:tcW w:w="3969" w:type="dxa"/>
            <w:vAlign w:val="center"/>
          </w:tcPr>
          <w:p w14:paraId="34CB36C0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003FAF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B9817E7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D9F885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791FED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2CBCE89D" w14:textId="77777777" w:rsidR="008F0681" w:rsidRPr="009363DD" w:rsidRDefault="008F0681" w:rsidP="006E675D">
      <w:pPr>
        <w:rPr>
          <w:sz w:val="24"/>
          <w:szCs w:val="24"/>
        </w:rPr>
      </w:pPr>
    </w:p>
    <w:sectPr w:rsidR="008F0681" w:rsidRPr="009363D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5F5A" w14:textId="77777777" w:rsidR="00334964" w:rsidRDefault="00334964">
      <w:r>
        <w:separator/>
      </w:r>
    </w:p>
  </w:endnote>
  <w:endnote w:type="continuationSeparator" w:id="0">
    <w:p w14:paraId="2497081B" w14:textId="77777777" w:rsidR="00334964" w:rsidRDefault="003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1553" w14:textId="77777777" w:rsidR="007A3C5A" w:rsidRDefault="00C65912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551589" w14:textId="77777777" w:rsidR="007A3C5A" w:rsidRDefault="0033496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A3B2" w14:textId="77777777" w:rsidR="007A3C5A" w:rsidRDefault="00334964">
    <w:pPr>
      <w:pStyle w:val="a6"/>
      <w:jc w:val="right"/>
    </w:pPr>
  </w:p>
  <w:p w14:paraId="3FD6BC28" w14:textId="77777777" w:rsidR="007A3C5A" w:rsidRDefault="003349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D1E" w14:textId="77777777" w:rsidR="007A3C5A" w:rsidRDefault="00334964">
    <w:pPr>
      <w:pStyle w:val="a6"/>
      <w:jc w:val="right"/>
    </w:pPr>
  </w:p>
  <w:p w14:paraId="7A53D70F" w14:textId="77777777" w:rsidR="007A3C5A" w:rsidRDefault="003349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8B12" w14:textId="77777777" w:rsidR="00334964" w:rsidRDefault="00334964">
      <w:r>
        <w:separator/>
      </w:r>
    </w:p>
  </w:footnote>
  <w:footnote w:type="continuationSeparator" w:id="0">
    <w:p w14:paraId="27BDADE2" w14:textId="77777777" w:rsidR="00334964" w:rsidRDefault="0033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32F7EFF" w14:textId="77777777" w:rsidR="007A3C5A" w:rsidRDefault="00C65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E1">
          <w:rPr>
            <w:noProof/>
          </w:rPr>
          <w:t>2</w:t>
        </w:r>
        <w:r>
          <w:fldChar w:fldCharType="end"/>
        </w:r>
      </w:p>
    </w:sdtContent>
  </w:sdt>
  <w:p w14:paraId="0027EE9B" w14:textId="77777777" w:rsidR="007A3C5A" w:rsidRDefault="003349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2221" w14:textId="77777777" w:rsidR="007A3C5A" w:rsidRDefault="00334964">
    <w:pPr>
      <w:pStyle w:val="a4"/>
      <w:jc w:val="center"/>
    </w:pPr>
  </w:p>
  <w:p w14:paraId="5B611378" w14:textId="77777777" w:rsidR="007A3C5A" w:rsidRDefault="00334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7"/>
    <w:rsid w:val="001A77E1"/>
    <w:rsid w:val="0028072B"/>
    <w:rsid w:val="002D1620"/>
    <w:rsid w:val="002E14E1"/>
    <w:rsid w:val="00334964"/>
    <w:rsid w:val="00644A96"/>
    <w:rsid w:val="006E675D"/>
    <w:rsid w:val="008F0681"/>
    <w:rsid w:val="009348B7"/>
    <w:rsid w:val="009363DD"/>
    <w:rsid w:val="00956C57"/>
    <w:rsid w:val="00C65912"/>
    <w:rsid w:val="00DB4BFF"/>
    <w:rsid w:val="00E444CE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Алла</cp:lastModifiedBy>
  <cp:revision>6</cp:revision>
  <dcterms:created xsi:type="dcterms:W3CDTF">2021-10-21T14:53:00Z</dcterms:created>
  <dcterms:modified xsi:type="dcterms:W3CDTF">2022-05-01T17:48:00Z</dcterms:modified>
</cp:coreProperties>
</file>