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045BE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45BE4" w:rsidP="00221E8C">
            <w:pPr>
              <w:jc w:val="center"/>
              <w:rPr>
                <w:b/>
                <w:sz w:val="26"/>
                <w:szCs w:val="26"/>
              </w:rPr>
            </w:pPr>
            <w:r w:rsidRPr="00045BE4">
              <w:rPr>
                <w:b/>
                <w:sz w:val="26"/>
                <w:szCs w:val="26"/>
              </w:rPr>
              <w:t>«</w:t>
            </w:r>
            <w:r w:rsidR="00221E8C">
              <w:rPr>
                <w:b/>
                <w:sz w:val="26"/>
                <w:szCs w:val="26"/>
              </w:rPr>
              <w:t>Искусство эпохи Возрождения</w:t>
            </w:r>
            <w:r w:rsidRPr="00045BE4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045BE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045B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7B2F07" w:rsidP="00B51943">
            <w:pPr>
              <w:rPr>
                <w:sz w:val="24"/>
                <w:szCs w:val="24"/>
              </w:rPr>
            </w:pPr>
            <w:r w:rsidRPr="007B2F07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45BE4" w:rsidRDefault="00045BE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г.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045BE4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45BE4" w:rsidRPr="00045BE4">
        <w:rPr>
          <w:sz w:val="24"/>
          <w:szCs w:val="24"/>
        </w:rPr>
        <w:t>«</w:t>
      </w:r>
      <w:r w:rsidR="00221E8C">
        <w:rPr>
          <w:sz w:val="24"/>
          <w:szCs w:val="24"/>
        </w:rPr>
        <w:t>Искусство эпохи Возрождения</w:t>
      </w:r>
      <w:r w:rsidR="00045BE4" w:rsidRPr="00045BE4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3525FB">
        <w:rPr>
          <w:sz w:val="24"/>
          <w:szCs w:val="24"/>
        </w:rPr>
        <w:t>пятом</w:t>
      </w:r>
      <w:r w:rsidR="004E4C46" w:rsidRPr="00045BE4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5BE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  <w:r w:rsidRPr="00D34B49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673CE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73CE6" w:rsidRPr="00673CE6">
        <w:rPr>
          <w:sz w:val="24"/>
          <w:szCs w:val="24"/>
        </w:rPr>
        <w:t>«</w:t>
      </w:r>
      <w:r w:rsidR="00221E8C">
        <w:rPr>
          <w:sz w:val="24"/>
          <w:szCs w:val="24"/>
        </w:rPr>
        <w:t>Искусство эпохи Возрождения</w:t>
      </w:r>
      <w:r w:rsidR="00673CE6" w:rsidRPr="00673CE6">
        <w:rPr>
          <w:sz w:val="24"/>
          <w:szCs w:val="24"/>
        </w:rPr>
        <w:t>»</w:t>
      </w:r>
      <w:r w:rsid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относится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к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202CB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A827E0" w:rsidRPr="00405B52" w:rsidRDefault="00A827E0" w:rsidP="00A827E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05B52">
        <w:rPr>
          <w:rFonts w:eastAsia="Times New Roman"/>
          <w:color w:val="000000"/>
          <w:sz w:val="24"/>
          <w:szCs w:val="24"/>
        </w:rPr>
        <w:t xml:space="preserve">получение необходимых знаний об искусстве </w:t>
      </w:r>
      <w:r>
        <w:rPr>
          <w:rFonts w:eastAsia="Times New Roman"/>
          <w:color w:val="000000"/>
          <w:sz w:val="24"/>
          <w:szCs w:val="24"/>
        </w:rPr>
        <w:t>эпохи Возрождения</w:t>
      </w:r>
      <w:r w:rsidRPr="00405B52">
        <w:rPr>
          <w:rFonts w:eastAsia="Times New Roman"/>
          <w:color w:val="000000"/>
          <w:sz w:val="24"/>
          <w:szCs w:val="24"/>
        </w:rPr>
        <w:t xml:space="preserve">, об основных </w:t>
      </w:r>
      <w:r>
        <w:rPr>
          <w:rFonts w:eastAsia="Times New Roman"/>
          <w:color w:val="000000"/>
          <w:sz w:val="24"/>
          <w:szCs w:val="24"/>
        </w:rPr>
        <w:t>его периодах и национальных школах (Проторенессанс, треченто,</w:t>
      </w:r>
      <w:r w:rsidRPr="00BC3DE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раннее, Высокое и позднее Возрождение в Италии, «новое искусство» и Северное Возрождение за пределами Италии, маньеризм)</w:t>
      </w:r>
      <w:r w:rsidRPr="00405B52">
        <w:rPr>
          <w:rFonts w:eastAsia="Times New Roman"/>
          <w:color w:val="000000"/>
          <w:sz w:val="24"/>
          <w:szCs w:val="24"/>
        </w:rPr>
        <w:t xml:space="preserve">; </w:t>
      </w:r>
    </w:p>
    <w:p w:rsidR="00A827E0" w:rsidRPr="00405B52" w:rsidRDefault="00A827E0" w:rsidP="00A827E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05B52">
        <w:rPr>
          <w:rFonts w:eastAsia="Times New Roman"/>
          <w:color w:val="000000"/>
          <w:sz w:val="24"/>
          <w:szCs w:val="24"/>
        </w:rPr>
        <w:t xml:space="preserve">формирование четкого представления о </w:t>
      </w:r>
      <w:r w:rsidRPr="00405B52">
        <w:rPr>
          <w:sz w:val="24"/>
          <w:szCs w:val="24"/>
        </w:rPr>
        <w:t>хронологии, содержательных и формальных особенностях указанных</w:t>
      </w:r>
      <w:r w:rsidRPr="00405B5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периодов и национальных</w:t>
      </w:r>
      <w:r w:rsidRPr="00405B52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региональных школ</w:t>
      </w:r>
      <w:r w:rsidRPr="00405B52">
        <w:rPr>
          <w:rFonts w:eastAsia="Times New Roman"/>
          <w:color w:val="000000"/>
          <w:sz w:val="24"/>
          <w:szCs w:val="24"/>
        </w:rPr>
        <w:t xml:space="preserve">, включая историю формирования этих представлений, научную полемику о них, что необходимо для формирования компетенций </w:t>
      </w:r>
      <w:r w:rsidRPr="00405B52">
        <w:rPr>
          <w:sz w:val="24"/>
          <w:szCs w:val="24"/>
        </w:rPr>
        <w:t xml:space="preserve"> ОПК-2 (</w:t>
      </w:r>
      <w:r w:rsidRPr="00405B52">
        <w:rPr>
          <w:rFonts w:eastAsia="Times New Roman"/>
          <w:color w:val="000000"/>
          <w:sz w:val="24"/>
          <w:szCs w:val="24"/>
        </w:rPr>
        <w:t>анализировать и обобщать результаты научных исследований, оценивать полученную информацию</w:t>
      </w:r>
      <w:r w:rsidRPr="00405B52">
        <w:rPr>
          <w:sz w:val="24"/>
          <w:szCs w:val="24"/>
        </w:rPr>
        <w:t>);</w:t>
      </w:r>
    </w:p>
    <w:p w:rsidR="00A827E0" w:rsidRPr="00405B52" w:rsidRDefault="00A827E0" w:rsidP="00A827E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знакомство с</w:t>
      </w:r>
      <w:r w:rsidRPr="00405B52">
        <w:rPr>
          <w:sz w:val="24"/>
          <w:szCs w:val="24"/>
        </w:rPr>
        <w:t xml:space="preserve"> научной литератур</w:t>
      </w:r>
      <w:r>
        <w:rPr>
          <w:sz w:val="24"/>
          <w:szCs w:val="24"/>
        </w:rPr>
        <w:t>ой</w:t>
      </w:r>
      <w:r w:rsidRPr="00405B52">
        <w:rPr>
          <w:sz w:val="24"/>
          <w:szCs w:val="24"/>
        </w:rPr>
        <w:t>, посвященной истории иску</w:t>
      </w:r>
      <w:r>
        <w:rPr>
          <w:sz w:val="24"/>
          <w:szCs w:val="24"/>
        </w:rPr>
        <w:t>сства эпохи Возрождения и отдельным её этапам</w:t>
      </w:r>
      <w:r w:rsidRPr="00405B52">
        <w:rPr>
          <w:sz w:val="24"/>
          <w:szCs w:val="24"/>
        </w:rPr>
        <w:t>, освещающей о</w:t>
      </w:r>
      <w:r>
        <w:rPr>
          <w:sz w:val="24"/>
          <w:szCs w:val="24"/>
        </w:rPr>
        <w:t>сновные художественные проблемы</w:t>
      </w:r>
      <w:r w:rsidRPr="00BC3D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изобразительного </w:t>
      </w:r>
      <w:r w:rsidRPr="00405B52">
        <w:rPr>
          <w:sz w:val="24"/>
          <w:szCs w:val="24"/>
        </w:rPr>
        <w:t>искусства и архитектуры</w:t>
      </w:r>
      <w:r w:rsidRPr="00405B52">
        <w:rPr>
          <w:rFonts w:eastAsia="Times New Roman"/>
          <w:color w:val="000000"/>
          <w:sz w:val="24"/>
          <w:szCs w:val="24"/>
        </w:rPr>
        <w:t xml:space="preserve"> </w:t>
      </w:r>
      <w:r w:rsidRPr="00405B52">
        <w:rPr>
          <w:rFonts w:eastAsia="Times New Roman"/>
          <w:color w:val="000000"/>
          <w:sz w:val="24"/>
          <w:szCs w:val="24"/>
          <w:lang w:val="en-US"/>
        </w:rPr>
        <w:t>X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405B52">
        <w:rPr>
          <w:rFonts w:eastAsia="Times New Roman"/>
          <w:color w:val="000000"/>
          <w:sz w:val="24"/>
          <w:szCs w:val="24"/>
          <w:lang w:val="en-US"/>
        </w:rPr>
        <w:t>V</w:t>
      </w:r>
      <w:r w:rsidRPr="00405B52">
        <w:rPr>
          <w:rFonts w:eastAsia="Times New Roman"/>
          <w:color w:val="000000"/>
          <w:sz w:val="24"/>
          <w:szCs w:val="24"/>
        </w:rPr>
        <w:t xml:space="preserve"> - </w:t>
      </w:r>
      <w:r w:rsidRPr="00405B52">
        <w:rPr>
          <w:rFonts w:eastAsia="Times New Roman"/>
          <w:color w:val="000000"/>
          <w:sz w:val="24"/>
          <w:szCs w:val="24"/>
          <w:lang w:val="en-US"/>
        </w:rPr>
        <w:t>X</w:t>
      </w:r>
      <w:r>
        <w:rPr>
          <w:rFonts w:eastAsia="Times New Roman"/>
          <w:color w:val="000000"/>
          <w:sz w:val="24"/>
          <w:szCs w:val="24"/>
          <w:lang w:val="en-US"/>
        </w:rPr>
        <w:t>VI</w:t>
      </w:r>
      <w:r w:rsidRPr="00405B52">
        <w:rPr>
          <w:rFonts w:eastAsia="Times New Roman"/>
          <w:color w:val="000000"/>
          <w:sz w:val="24"/>
          <w:szCs w:val="24"/>
        </w:rPr>
        <w:t xml:space="preserve"> вв., творчество ведущих мастеров эпохи, развитие навыков выявления</w:t>
      </w:r>
      <w:r w:rsidRPr="00405B52">
        <w:rPr>
          <w:sz w:val="24"/>
          <w:szCs w:val="24"/>
        </w:rPr>
        <w:t xml:space="preserve"> ключевых идей научных текстов, самостоятельно изучаемых в процессе подготовки к практическим занятиям (семинарам) и к промежуточной аттестации, в рамках формирования компетенции</w:t>
      </w:r>
      <w:r w:rsidRPr="00405B52">
        <w:rPr>
          <w:rFonts w:eastAsia="Times New Roman"/>
          <w:sz w:val="24"/>
          <w:szCs w:val="24"/>
        </w:rPr>
        <w:t xml:space="preserve"> ОПК-2.1 (способность к постановке научной проблемы, определению</w:t>
      </w:r>
      <w:proofErr w:type="gramEnd"/>
      <w:r w:rsidRPr="00405B52">
        <w:rPr>
          <w:rFonts w:eastAsia="Times New Roman"/>
          <w:sz w:val="24"/>
          <w:szCs w:val="24"/>
        </w:rPr>
        <w:t xml:space="preserve"> цели и задач в рамках научного исследования в рамках профессиональной деятельности);</w:t>
      </w:r>
    </w:p>
    <w:p w:rsidR="00A827E0" w:rsidRPr="00BC3DEC" w:rsidRDefault="00A827E0" w:rsidP="00A827E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C3DEC">
        <w:rPr>
          <w:rFonts w:eastAsia="Times New Roman"/>
          <w:color w:val="000000"/>
          <w:sz w:val="24"/>
          <w:szCs w:val="24"/>
        </w:rPr>
        <w:t xml:space="preserve">получение необходимых навыков стилистического, </w:t>
      </w:r>
      <w:bookmarkStart w:id="11" w:name="_GoBack"/>
      <w:bookmarkEnd w:id="11"/>
      <w:proofErr w:type="spellStart"/>
      <w:r w:rsidRPr="00BC3DEC">
        <w:rPr>
          <w:rFonts w:eastAsia="Times New Roman"/>
          <w:color w:val="000000"/>
          <w:sz w:val="24"/>
          <w:szCs w:val="24"/>
        </w:rPr>
        <w:t>иконологического</w:t>
      </w:r>
      <w:proofErr w:type="spellEnd"/>
      <w:r w:rsidRPr="00BC3DEC">
        <w:rPr>
          <w:rFonts w:eastAsia="Times New Roman"/>
          <w:color w:val="000000"/>
          <w:sz w:val="24"/>
          <w:szCs w:val="24"/>
        </w:rPr>
        <w:t xml:space="preserve">, историко-культурного анализа,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 w:rsidRPr="00BC3DEC">
        <w:rPr>
          <w:rFonts w:eastAsia="Times New Roman"/>
          <w:sz w:val="24"/>
          <w:szCs w:val="24"/>
        </w:rPr>
        <w:t>необходимое для формирования вышеупомянутых навыков</w:t>
      </w:r>
      <w:r w:rsidRPr="00BC3DEC">
        <w:rPr>
          <w:rFonts w:eastAsia="Times New Roman"/>
          <w:color w:val="000000"/>
          <w:sz w:val="24"/>
          <w:szCs w:val="24"/>
        </w:rPr>
        <w:t xml:space="preserve"> изучение</w:t>
      </w:r>
      <w:r w:rsidRPr="00BC3DEC">
        <w:rPr>
          <w:sz w:val="24"/>
          <w:szCs w:val="24"/>
        </w:rPr>
        <w:t xml:space="preserve"> творчества крупнейших мастеров Возрождения, художественных произведений, ключевых для понимания особенностей стиля автора и стиля эпохи. </w:t>
      </w:r>
    </w:p>
    <w:p w:rsidR="00892D2C" w:rsidRPr="00BB1E7F" w:rsidRDefault="00892D2C" w:rsidP="00892D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формирование у обучающихся компетенции ОПК-</w:t>
      </w:r>
      <w:r>
        <w:rPr>
          <w:rFonts w:eastAsia="Times New Roman"/>
          <w:sz w:val="24"/>
          <w:szCs w:val="24"/>
        </w:rPr>
        <w:t>2</w:t>
      </w:r>
      <w:r w:rsidRPr="00BB1E7F">
        <w:rPr>
          <w:rFonts w:eastAsia="Times New Roman"/>
          <w:sz w:val="24"/>
          <w:szCs w:val="24"/>
        </w:rPr>
        <w:t xml:space="preserve"> (</w:t>
      </w:r>
      <w:proofErr w:type="gramStart"/>
      <w:r w:rsidRPr="00182324">
        <w:rPr>
          <w:rFonts w:eastAsia="Times New Roman"/>
          <w:sz w:val="24"/>
          <w:szCs w:val="24"/>
        </w:rPr>
        <w:t>Способен</w:t>
      </w:r>
      <w:proofErr w:type="gramEnd"/>
      <w:r w:rsidRPr="00182324">
        <w:rPr>
          <w:rFonts w:eastAsia="Times New Roman"/>
          <w:sz w:val="24"/>
          <w:szCs w:val="24"/>
        </w:rPr>
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</w:t>
      </w:r>
      <w:r w:rsidRPr="00182324">
        <w:rPr>
          <w:rFonts w:eastAsia="Times New Roman"/>
          <w:sz w:val="24"/>
          <w:szCs w:val="24"/>
        </w:rPr>
        <w:lastRenderedPageBreak/>
        <w:t>полученную информацию</w:t>
      </w:r>
      <w:r w:rsidRPr="00BB1E7F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8202CB" w:rsidRPr="007F34CF" w:rsidRDefault="008202CB" w:rsidP="008202C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A6131">
        <w:rPr>
          <w:sz w:val="24"/>
          <w:szCs w:val="24"/>
        </w:rPr>
        <w:t xml:space="preserve">Результатом </w:t>
      </w:r>
      <w:proofErr w:type="gramStart"/>
      <w:r w:rsidRPr="00DA6131">
        <w:rPr>
          <w:sz w:val="24"/>
          <w:szCs w:val="24"/>
        </w:rPr>
        <w:t>обучения по дисциплине</w:t>
      </w:r>
      <w:proofErr w:type="gramEnd"/>
      <w:r w:rsidRPr="00DA6131">
        <w:rPr>
          <w:sz w:val="24"/>
          <w:szCs w:val="24"/>
        </w:rPr>
        <w:t xml:space="preserve"> является овладение обучающимися</w:t>
      </w:r>
      <w:r w:rsidRPr="00E55739">
        <w:rPr>
          <w:color w:val="333333"/>
          <w:sz w:val="24"/>
          <w:szCs w:val="24"/>
        </w:rPr>
        <w:t xml:space="preserve">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B6E" w:rsidRPr="0018475A" w:rsidRDefault="007B0B7D" w:rsidP="007D2B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FD0F91" w:rsidRPr="00021C27" w:rsidRDefault="008202CB" w:rsidP="008202C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DB7677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DB7677">
              <w:rPr>
                <w:rFonts w:eastAsia="Times New Roman"/>
                <w:color w:val="000000"/>
              </w:rPr>
      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Pr="0018475A" w:rsidRDefault="007B0B7D" w:rsidP="007D2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 w:rsidR="007D2B6E"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FD0F91" w:rsidRPr="00FD0F91" w:rsidRDefault="008202CB" w:rsidP="007D2B6E">
            <w:pPr>
              <w:pStyle w:val="af0"/>
              <w:ind w:left="0"/>
              <w:rPr>
                <w:i/>
              </w:rPr>
            </w:pPr>
            <w:r w:rsidRPr="00405B52">
              <w:rPr>
                <w:rFonts w:eastAsia="Times New Roman"/>
              </w:rPr>
              <w:t>Постановка научной проблемы, определение цели и задач в рамках научного исследования в рамках профессиональной деятельности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Pr="0018475A" w:rsidRDefault="007B0B7D" w:rsidP="007D2B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 w:rsidR="007D2B6E"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:rsidR="00FD0F91" w:rsidRPr="00021C27" w:rsidRDefault="008202CB" w:rsidP="007D2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D21FF">
              <w:rPr>
                <w:rFonts w:eastAsia="Times New Roman"/>
                <w:color w:val="000000"/>
              </w:rPr>
              <w:t>Формирование методологического аппарата научного исследования в рамках профессиональной деятельности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202CB" w:rsidTr="00037666">
        <w:trPr>
          <w:trHeight w:val="340"/>
        </w:trPr>
        <w:tc>
          <w:tcPr>
            <w:tcW w:w="3969" w:type="dxa"/>
            <w:vAlign w:val="center"/>
          </w:tcPr>
          <w:p w:rsidR="008202CB" w:rsidRPr="00342AAE" w:rsidRDefault="008202CB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202CB" w:rsidRPr="00AE59A0" w:rsidRDefault="00892D2C" w:rsidP="000B5538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8202CB" w:rsidRPr="0004140F" w:rsidRDefault="008202CB" w:rsidP="000B5538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202CB" w:rsidRPr="00AE59A0" w:rsidRDefault="00892D2C" w:rsidP="000B5538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8202CB" w:rsidRPr="0004140F" w:rsidRDefault="008202CB" w:rsidP="000B553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D6" w:rsidRDefault="00AA62D6" w:rsidP="005E3840">
      <w:r>
        <w:separator/>
      </w:r>
    </w:p>
  </w:endnote>
  <w:endnote w:type="continuationSeparator" w:id="0">
    <w:p w:rsidR="00AA62D6" w:rsidRDefault="00AA62D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E15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D6" w:rsidRDefault="00AA62D6" w:rsidP="005E3840">
      <w:r>
        <w:separator/>
      </w:r>
    </w:p>
  </w:footnote>
  <w:footnote w:type="continuationSeparator" w:id="0">
    <w:p w:rsidR="00AA62D6" w:rsidRDefault="00AA62D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7A3C5A" w:rsidRDefault="009E15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92D2C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5BE4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4C"/>
    <w:rsid w:val="000743F9"/>
    <w:rsid w:val="000745DA"/>
    <w:rsid w:val="00074F49"/>
    <w:rsid w:val="0007583B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E8C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5FB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76A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4ED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20E0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23F"/>
    <w:rsid w:val="006470FB"/>
    <w:rsid w:val="00655A44"/>
    <w:rsid w:val="00655AD3"/>
    <w:rsid w:val="00656329"/>
    <w:rsid w:val="0066105B"/>
    <w:rsid w:val="00662B1B"/>
    <w:rsid w:val="00662D30"/>
    <w:rsid w:val="00663F61"/>
    <w:rsid w:val="0066571C"/>
    <w:rsid w:val="00665AFE"/>
    <w:rsid w:val="00665E2F"/>
    <w:rsid w:val="00670C49"/>
    <w:rsid w:val="00673C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0B7D"/>
    <w:rsid w:val="007B10F7"/>
    <w:rsid w:val="007B17AA"/>
    <w:rsid w:val="007B1E0B"/>
    <w:rsid w:val="007B2EAC"/>
    <w:rsid w:val="007B2F07"/>
    <w:rsid w:val="007B37B3"/>
    <w:rsid w:val="007B449A"/>
    <w:rsid w:val="007B65C7"/>
    <w:rsid w:val="007C0926"/>
    <w:rsid w:val="007C2334"/>
    <w:rsid w:val="007C297E"/>
    <w:rsid w:val="007C3227"/>
    <w:rsid w:val="007D2876"/>
    <w:rsid w:val="007D2B6E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02CB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27D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D2C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54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7E0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2D6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CF1"/>
    <w:rsid w:val="00B1206A"/>
    <w:rsid w:val="00B13B24"/>
    <w:rsid w:val="00B15DEA"/>
    <w:rsid w:val="00B16CF8"/>
    <w:rsid w:val="00B17428"/>
    <w:rsid w:val="00B17ED6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D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01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23F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596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40DE-19E9-4C13-86CB-550F91C1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19</cp:revision>
  <cp:lastPrinted>2021-04-01T07:58:00Z</cp:lastPrinted>
  <dcterms:created xsi:type="dcterms:W3CDTF">2021-03-30T07:12:00Z</dcterms:created>
  <dcterms:modified xsi:type="dcterms:W3CDTF">2022-01-16T16:35:00Z</dcterms:modified>
</cp:coreProperties>
</file>