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14F8F" w:rsidR="005558F8" w:rsidRPr="00F5486D" w:rsidRDefault="005558F8" w:rsidP="00B322E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Start w:id="1" w:name="_GoBack"/>
            <w:bookmarkEnd w:id="0"/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A39FB9" w:rsidR="00E05948" w:rsidRPr="00C258B0" w:rsidRDefault="000F7E4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культуры древнего мира и средних веков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1D506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9CBA815" w:rsidR="00D1678A" w:rsidRPr="000743F9" w:rsidRDefault="00CB2178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EA23B67" w:rsidR="00D1678A" w:rsidRPr="000743F9" w:rsidRDefault="00CB217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15D69E9D" w:rsidR="00D1678A" w:rsidRPr="000743F9" w:rsidRDefault="00CB217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2FB0CF2" w:rsidR="00D1678A" w:rsidRPr="000743F9" w:rsidRDefault="00CB2178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AB8C31" w:rsidR="00D1678A" w:rsidRPr="000743F9" w:rsidRDefault="00CB217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83378ED" w:rsidR="00D1678A" w:rsidRPr="000743F9" w:rsidRDefault="00CB217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ECC07A2" w:rsidR="00D1678A" w:rsidRPr="000743F9" w:rsidRDefault="00CB217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646554F" w:rsidR="004E4C46" w:rsidRDefault="005E642D" w:rsidP="000F7E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0F7E42" w:rsidRPr="000F7E42">
        <w:rPr>
          <w:i/>
          <w:sz w:val="24"/>
          <w:szCs w:val="24"/>
        </w:rPr>
        <w:t>История культуры древнего мира и средних веков</w:t>
      </w:r>
      <w:r w:rsidRPr="00494E1D">
        <w:rPr>
          <w:i/>
          <w:sz w:val="24"/>
          <w:szCs w:val="24"/>
        </w:rPr>
        <w:t>»</w:t>
      </w:r>
      <w:r w:rsidR="000F7E42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0F7E42">
        <w:rPr>
          <w:i/>
          <w:sz w:val="24"/>
          <w:szCs w:val="24"/>
        </w:rPr>
        <w:t xml:space="preserve">первом, втором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14:paraId="2DDEB8CC" w14:textId="7DEC3EB3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0F7E42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6959CD2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320F4AF9" w:rsidR="009664F2" w:rsidRPr="009664F2" w:rsidRDefault="009664F2" w:rsidP="008162E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8162E2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1CF5098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второй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536324" w:rsidR="009664F2" w:rsidRPr="009664F2" w:rsidRDefault="009664F2" w:rsidP="008162E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8162E2" w:rsidRPr="009664F2">
              <w:rPr>
                <w:bCs/>
                <w:i/>
                <w:iCs/>
                <w:sz w:val="24"/>
                <w:szCs w:val="24"/>
              </w:rPr>
              <w:t xml:space="preserve">зачет </w:t>
            </w:r>
            <w:r w:rsidR="008162E2">
              <w:rPr>
                <w:bCs/>
                <w:i/>
                <w:iCs/>
                <w:sz w:val="24"/>
                <w:szCs w:val="24"/>
              </w:rPr>
              <w:t>с оценкой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31E7930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2A58F624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C2E74A5" w:rsidR="007E18CB" w:rsidRPr="007B449A" w:rsidRDefault="007E18CB" w:rsidP="000F7E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0F7E42" w:rsidRPr="000F7E42">
        <w:rPr>
          <w:i/>
          <w:sz w:val="24"/>
          <w:szCs w:val="24"/>
        </w:rPr>
        <w:t xml:space="preserve">История культуры древнего мира и средних веков </w:t>
      </w:r>
      <w:r w:rsidR="00D34B49">
        <w:rPr>
          <w:i/>
          <w:sz w:val="24"/>
          <w:szCs w:val="24"/>
        </w:rPr>
        <w:t>_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="000F7E42">
        <w:rPr>
          <w:i/>
          <w:sz w:val="24"/>
          <w:szCs w:val="24"/>
        </w:rPr>
        <w:t>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165B8B2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061CD4" w14:textId="77777777" w:rsidR="00000398" w:rsidRPr="00000398" w:rsidRDefault="00000398" w:rsidP="00000398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000398">
        <w:rPr>
          <w:rFonts w:eastAsia="Times New Roman"/>
          <w:sz w:val="24"/>
          <w:szCs w:val="24"/>
        </w:rPr>
        <w:t>Целями изучения «История культуры Древнего мира и Средних веков» (История зарубежной культуры) являются:</w:t>
      </w:r>
    </w:p>
    <w:p w14:paraId="3C8CC65C" w14:textId="77777777" w:rsidR="00000398" w:rsidRPr="00000398" w:rsidRDefault="00000398" w:rsidP="00000398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000398">
        <w:rPr>
          <w:rFonts w:eastAsia="Times New Roman"/>
          <w:sz w:val="24"/>
          <w:szCs w:val="24"/>
        </w:rPr>
        <w:t>представляя собой часть общего курса «История зарубежной культуры», курс по истории культуры древнего мира и Средних веков предполагает - освоение анализа взаимосвязи данной эпохи и эпох античности и Нового времени.</w:t>
      </w:r>
    </w:p>
    <w:p w14:paraId="7FA28CFD" w14:textId="77777777" w:rsidR="00000398" w:rsidRPr="00000398" w:rsidRDefault="00000398" w:rsidP="00000398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000398">
        <w:rPr>
          <w:rFonts w:eastAsia="Times New Roman"/>
          <w:sz w:val="24"/>
          <w:szCs w:val="24"/>
        </w:rPr>
        <w:t>получение теоретических представлений об исторической эволюции человечества (в части истории древнего мира и средних веков);</w:t>
      </w:r>
    </w:p>
    <w:p w14:paraId="1A07B063" w14:textId="77777777" w:rsidR="00000398" w:rsidRPr="00000398" w:rsidRDefault="00000398" w:rsidP="00000398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000398">
        <w:rPr>
          <w:rFonts w:eastAsia="Times New Roman"/>
          <w:sz w:val="24"/>
          <w:szCs w:val="24"/>
        </w:rPr>
        <w:t>освоение применения этих базовых знаний в научно-исследовательской, образовательной, культурно-просветительской; экспертно-аналитической, организационно-управленческой деятельности;</w:t>
      </w:r>
    </w:p>
    <w:p w14:paraId="34067DCA" w14:textId="77777777" w:rsidR="00000398" w:rsidRPr="00000398" w:rsidRDefault="00000398" w:rsidP="00000398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000398">
        <w:rPr>
          <w:rFonts w:eastAsia="Times New Roman"/>
          <w:sz w:val="24"/>
          <w:szCs w:val="24"/>
        </w:rPr>
        <w:t xml:space="preserve">овладение общепрофессиональными знаниями теории и методов исследований; </w:t>
      </w:r>
    </w:p>
    <w:p w14:paraId="78146E38" w14:textId="77777777" w:rsidR="00000398" w:rsidRPr="00000398" w:rsidRDefault="00000398" w:rsidP="00000398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000398">
        <w:rPr>
          <w:rFonts w:eastAsia="Times New Roman"/>
          <w:sz w:val="24"/>
          <w:szCs w:val="24"/>
        </w:rPr>
        <w:t xml:space="preserve">- приобретение навыков понимания, критического анализа и изложения базовой исторической информации; </w:t>
      </w:r>
    </w:p>
    <w:p w14:paraId="42D55141" w14:textId="77777777" w:rsidR="00000398" w:rsidRPr="00000398" w:rsidRDefault="00000398" w:rsidP="00000398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000398">
        <w:rPr>
          <w:rFonts w:eastAsia="Times New Roman"/>
          <w:sz w:val="24"/>
          <w:szCs w:val="24"/>
        </w:rPr>
        <w:t>оперирование традиционными и современными оценками культурного наследия Античности и Средневековья, генезиса и основных этапов его развития</w:t>
      </w:r>
    </w:p>
    <w:p w14:paraId="0C9B0EA5" w14:textId="77777777" w:rsidR="00000398" w:rsidRPr="00000398" w:rsidRDefault="00000398" w:rsidP="00000398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proofErr w:type="spellStart"/>
      <w:r w:rsidRPr="00000398">
        <w:rPr>
          <w:rFonts w:eastAsia="Times New Roman"/>
          <w:sz w:val="24"/>
          <w:szCs w:val="24"/>
        </w:rPr>
        <w:t>анализирование</w:t>
      </w:r>
      <w:proofErr w:type="spellEnd"/>
      <w:r w:rsidRPr="00000398">
        <w:rPr>
          <w:rFonts w:eastAsia="Times New Roman"/>
          <w:sz w:val="24"/>
          <w:szCs w:val="24"/>
        </w:rPr>
        <w:t xml:space="preserve"> закономерностей его эволюции, места в контексте истории культуры Запада и России, с античных времен по Новое время, а также в становлении современного западного общества; </w:t>
      </w:r>
    </w:p>
    <w:p w14:paraId="338D963A" w14:textId="77777777" w:rsidR="00000398" w:rsidRPr="00000398" w:rsidRDefault="00000398" w:rsidP="00000398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000398">
        <w:rPr>
          <w:rFonts w:eastAsia="Times New Roman"/>
          <w:sz w:val="24"/>
          <w:szCs w:val="24"/>
        </w:rPr>
        <w:t>определение специфики зарубежной культуры на различных этапах ее развития, отмечая наиболее выдающихся ее представителей и их вклад;</w:t>
      </w:r>
    </w:p>
    <w:p w14:paraId="59C8F115" w14:textId="77777777" w:rsidR="00000398" w:rsidRPr="00000398" w:rsidRDefault="00000398" w:rsidP="00000398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000398">
        <w:rPr>
          <w:rFonts w:eastAsia="Times New Roman"/>
          <w:sz w:val="24"/>
          <w:szCs w:val="24"/>
        </w:rPr>
        <w:t xml:space="preserve"> применение при его анализе культурологического и междисциплинарного подхода, с выявлением наиболее значимых явлений и концептов;</w:t>
      </w:r>
    </w:p>
    <w:p w14:paraId="0CD58D72" w14:textId="77777777" w:rsidR="00000398" w:rsidRPr="00000398" w:rsidRDefault="00000398" w:rsidP="00000398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000398">
        <w:rPr>
          <w:rFonts w:eastAsia="Times New Roman"/>
          <w:sz w:val="24"/>
          <w:szCs w:val="24"/>
        </w:rPr>
        <w:lastRenderedPageBreak/>
        <w:t xml:space="preserve">- ориентирование в направлениях и стилях художественной культуры и творчества, школах и течениях философии и богословия с приведением научно аргументированной оценки общеевропейского и регионального развития в данную эпоху; </w:t>
      </w:r>
    </w:p>
    <w:p w14:paraId="77A00795" w14:textId="77777777" w:rsidR="00000398" w:rsidRPr="00000398" w:rsidRDefault="00000398" w:rsidP="00000398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000398">
        <w:rPr>
          <w:rFonts w:eastAsia="Times New Roman"/>
          <w:sz w:val="24"/>
          <w:szCs w:val="24"/>
        </w:rPr>
        <w:t>- выделение сущности различных подходов к периодизации Средних веков, форм межкультурного взаимодействия, основных категорий средневековой культуры и фундаментальных проблем ее развития</w:t>
      </w:r>
    </w:p>
    <w:p w14:paraId="514FCFAC" w14:textId="77777777" w:rsidR="00000398" w:rsidRPr="00000398" w:rsidRDefault="00000398" w:rsidP="00000398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000398">
        <w:rPr>
          <w:rFonts w:eastAsia="Times New Roman"/>
          <w:sz w:val="24"/>
          <w:szCs w:val="24"/>
        </w:rPr>
        <w:t>Результатом обучения по дисциплине/модулю является овладение обучающимися 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дисциплины/модуля.</w:t>
      </w:r>
    </w:p>
    <w:p w14:paraId="35911DAB" w14:textId="72C5A2DE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00398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E801A7" w14:textId="77777777" w:rsidR="00000398" w:rsidRPr="00021C27" w:rsidRDefault="00000398" w:rsidP="0000039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0BE11D9" w14:textId="58944C6B" w:rsidR="00000398" w:rsidRPr="00021C27" w:rsidRDefault="00000398" w:rsidP="0000039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7C2A" w14:textId="77777777" w:rsidR="00000398" w:rsidRDefault="00000398" w:rsidP="00000398">
            <w:pPr>
              <w:tabs>
                <w:tab w:val="left" w:pos="161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ИД-УК-5.3</w:t>
            </w:r>
            <w:r>
              <w:rPr>
                <w:i/>
                <w:color w:val="000000"/>
              </w:rPr>
              <w:tab/>
            </w:r>
          </w:p>
          <w:p w14:paraId="7C7986AC" w14:textId="7A5C222F" w:rsidR="00000398" w:rsidRPr="00FD0F91" w:rsidRDefault="00000398" w:rsidP="00000398">
            <w:pPr>
              <w:pStyle w:val="af0"/>
              <w:ind w:left="0"/>
              <w:rPr>
                <w:i/>
              </w:rPr>
            </w:pPr>
            <w:r w:rsidRPr="008E1992">
              <w:rPr>
                <w:i/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000398" w:rsidRPr="00F31E81" w14:paraId="07DFB295" w14:textId="77777777" w:rsidTr="0041410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000398" w:rsidRPr="00021C27" w:rsidRDefault="00000398" w:rsidP="0000039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577E" w14:textId="77777777" w:rsidR="00000398" w:rsidRDefault="00000398" w:rsidP="000003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ИД-УК-5.4</w:t>
            </w:r>
          </w:p>
          <w:p w14:paraId="0B4E2B87" w14:textId="5E613E56" w:rsidR="00000398" w:rsidRPr="00021C27" w:rsidRDefault="00000398" w:rsidP="000003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E199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000398" w:rsidRPr="00F31E81" w14:paraId="76ABF304" w14:textId="77777777" w:rsidTr="00B8196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C95BBF" w14:textId="77777777" w:rsidR="00000398" w:rsidRPr="00021C27" w:rsidRDefault="00000398" w:rsidP="0000039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1409C" w14:textId="77777777" w:rsidR="00000398" w:rsidRPr="00021C27" w:rsidRDefault="00000398" w:rsidP="000003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6ED1836E" w14:textId="6C387291" w:rsidR="00000398" w:rsidRPr="00021C27" w:rsidRDefault="00000398" w:rsidP="000003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E1992">
              <w:rPr>
                <w:i/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B8585E2" w:rsidR="007B65C7" w:rsidRPr="0004140F" w:rsidRDefault="00000398" w:rsidP="0003766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F167BF0" w:rsidR="007B65C7" w:rsidRPr="0004140F" w:rsidRDefault="00000398" w:rsidP="00037666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AE312" w14:textId="77777777" w:rsidR="004E039D" w:rsidRDefault="004E039D" w:rsidP="005E3840">
      <w:r>
        <w:separator/>
      </w:r>
    </w:p>
  </w:endnote>
  <w:endnote w:type="continuationSeparator" w:id="0">
    <w:p w14:paraId="4B14489A" w14:textId="77777777" w:rsidR="004E039D" w:rsidRDefault="004E039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BFCA6" w14:textId="77777777" w:rsidR="004E039D" w:rsidRDefault="004E039D" w:rsidP="005E3840">
      <w:r>
        <w:separator/>
      </w:r>
    </w:p>
  </w:footnote>
  <w:footnote w:type="continuationSeparator" w:id="0">
    <w:p w14:paraId="2BC05004" w14:textId="77777777" w:rsidR="004E039D" w:rsidRDefault="004E039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F01DB8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2E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398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E42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39D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2E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2E5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178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562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0381FDE4-E06C-4686-B190-CF62FCE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71AD-CA40-40F0-901E-A24ECF14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Oxana Zapeka</cp:lastModifiedBy>
  <cp:revision>4</cp:revision>
  <cp:lastPrinted>2021-04-01T07:58:00Z</cp:lastPrinted>
  <dcterms:created xsi:type="dcterms:W3CDTF">2022-04-06T19:39:00Z</dcterms:created>
  <dcterms:modified xsi:type="dcterms:W3CDTF">2022-04-10T15:34:00Z</dcterms:modified>
</cp:coreProperties>
</file>