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E90BFD" w:rsidRPr="00F5486D" w:rsidRDefault="00E90BFD" w:rsidP="00E90BF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АННОТАЦИЯРАБОЧЕЙ ПРОГРАММЫ</w:t>
            </w:r>
          </w:p>
          <w:p w:rsidR="005558F8" w:rsidRPr="003E4E27" w:rsidRDefault="00E90BFD" w:rsidP="00E90BFD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9708BC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E90BFD" w:rsidP="00B51943">
            <w:pPr>
              <w:jc w:val="center"/>
              <w:rPr>
                <w:b/>
                <w:sz w:val="26"/>
                <w:szCs w:val="26"/>
              </w:rPr>
            </w:pPr>
            <w:bookmarkStart w:id="1" w:name="_Toc62039377"/>
            <w:r w:rsidRPr="00402121">
              <w:rPr>
                <w:b/>
                <w:sz w:val="26"/>
                <w:szCs w:val="26"/>
              </w:rPr>
              <w:t xml:space="preserve">ИСТОРИЯ И ТЕОРИЯ </w:t>
            </w:r>
            <w:r>
              <w:rPr>
                <w:b/>
                <w:sz w:val="26"/>
                <w:szCs w:val="26"/>
              </w:rPr>
              <w:t>МУЗЫКАЛЬНОГО</w:t>
            </w:r>
            <w:r w:rsidRPr="00402121">
              <w:rPr>
                <w:b/>
                <w:sz w:val="26"/>
                <w:szCs w:val="26"/>
              </w:rPr>
              <w:t xml:space="preserve"> ИСКУССТВА</w:t>
            </w:r>
            <w:bookmarkEnd w:id="1"/>
          </w:p>
        </w:tc>
      </w:tr>
      <w:tr w:rsidR="00E90BFD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0BFD" w:rsidRPr="000743F9" w:rsidRDefault="00E90BFD" w:rsidP="00E90BFD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0BFD" w:rsidRPr="000743F9" w:rsidRDefault="00E90BFD" w:rsidP="00E90BFD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E90BFD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E90BFD" w:rsidRPr="000743F9" w:rsidRDefault="00E90BFD" w:rsidP="005F4E5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E90BFD" w:rsidRPr="000743F9" w:rsidRDefault="00E90BFD" w:rsidP="00E90BFD">
            <w:pPr>
              <w:rPr>
                <w:sz w:val="24"/>
                <w:szCs w:val="24"/>
              </w:rPr>
            </w:pPr>
            <w:r w:rsidRPr="00E44152">
              <w:rPr>
                <w:rFonts w:eastAsia="Times New Roman"/>
                <w:sz w:val="26"/>
                <w:szCs w:val="26"/>
              </w:rPr>
              <w:t>52.03.01</w:t>
            </w:r>
          </w:p>
        </w:tc>
        <w:tc>
          <w:tcPr>
            <w:tcW w:w="5209" w:type="dxa"/>
            <w:shd w:val="clear" w:color="auto" w:fill="auto"/>
          </w:tcPr>
          <w:p w:rsidR="00E90BFD" w:rsidRPr="000743F9" w:rsidRDefault="00E90BFD" w:rsidP="00E90BFD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</w:tr>
      <w:tr w:rsidR="00E90BFD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E90BFD" w:rsidRPr="000743F9" w:rsidRDefault="00E90BFD" w:rsidP="005F4E5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E90BFD" w:rsidRPr="000743F9" w:rsidRDefault="00E90BFD" w:rsidP="00E90BFD">
            <w:pPr>
              <w:rPr>
                <w:sz w:val="24"/>
                <w:szCs w:val="24"/>
              </w:rPr>
            </w:pPr>
            <w:r w:rsidRPr="00E44152">
              <w:rPr>
                <w:rFonts w:eastAsia="Times New Roman"/>
                <w:sz w:val="26"/>
                <w:szCs w:val="26"/>
              </w:rPr>
              <w:t>Педагогика балета</w:t>
            </w:r>
          </w:p>
        </w:tc>
      </w:tr>
      <w:tr w:rsidR="00E90BFD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E90BFD" w:rsidRPr="000743F9" w:rsidRDefault="00E90BFD" w:rsidP="00E90BFD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E90BFD" w:rsidRPr="000743F9" w:rsidRDefault="00E90BFD" w:rsidP="00E90BFD">
            <w:pPr>
              <w:rPr>
                <w:i/>
                <w:sz w:val="24"/>
                <w:szCs w:val="24"/>
              </w:rPr>
            </w:pPr>
            <w:r w:rsidRPr="00E44152">
              <w:rPr>
                <w:rFonts w:eastAsia="Times New Roman"/>
                <w:iCs/>
                <w:sz w:val="26"/>
                <w:szCs w:val="26"/>
              </w:rPr>
              <w:t>4 года</w:t>
            </w:r>
          </w:p>
        </w:tc>
      </w:tr>
      <w:tr w:rsidR="00E90BFD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E90BFD" w:rsidRPr="000743F9" w:rsidRDefault="00E90BFD" w:rsidP="005F4E5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5F4E5C"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E90BFD" w:rsidRPr="000743F9" w:rsidRDefault="00E90BFD" w:rsidP="00E90BFD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E90BFD" w:rsidRPr="005F4E5C" w:rsidRDefault="00E90BFD" w:rsidP="00E90BF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5F4E5C">
        <w:rPr>
          <w:iCs/>
          <w:sz w:val="24"/>
          <w:szCs w:val="24"/>
        </w:rPr>
        <w:t>Учебная дисциплина «</w:t>
      </w:r>
      <w:bookmarkStart w:id="12" w:name="_Hlk95411234"/>
      <w:r w:rsidRPr="005F4E5C">
        <w:rPr>
          <w:iCs/>
          <w:sz w:val="24"/>
          <w:szCs w:val="24"/>
        </w:rPr>
        <w:t>История и теория музыкального искусства</w:t>
      </w:r>
      <w:bookmarkEnd w:id="12"/>
      <w:r w:rsidRPr="005F4E5C">
        <w:rPr>
          <w:iCs/>
          <w:sz w:val="24"/>
          <w:szCs w:val="24"/>
        </w:rPr>
        <w:t xml:space="preserve">» изучается </w:t>
      </w:r>
      <w:bookmarkStart w:id="13" w:name="_Hlk95427717"/>
      <w:r w:rsidRPr="005F4E5C">
        <w:rPr>
          <w:iCs/>
          <w:sz w:val="24"/>
          <w:szCs w:val="24"/>
        </w:rPr>
        <w:t>во втором, третьем и четвертом</w:t>
      </w:r>
      <w:bookmarkEnd w:id="13"/>
      <w:r w:rsidRPr="005F4E5C">
        <w:rPr>
          <w:iCs/>
          <w:sz w:val="24"/>
          <w:szCs w:val="24"/>
        </w:rPr>
        <w:t xml:space="preserve"> семестрах.</w:t>
      </w:r>
    </w:p>
    <w:p w:rsidR="00A84551" w:rsidRPr="005F4E5C" w:rsidRDefault="00A84551" w:rsidP="00A8455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5F4E5C">
        <w:rPr>
          <w:iCs/>
          <w:sz w:val="24"/>
          <w:szCs w:val="24"/>
        </w:rPr>
        <w:t>Курсовая работа</w:t>
      </w:r>
      <w:r w:rsidR="00E90BFD" w:rsidRPr="005F4E5C">
        <w:rPr>
          <w:iCs/>
          <w:sz w:val="24"/>
          <w:szCs w:val="24"/>
        </w:rPr>
        <w:t xml:space="preserve"> </w:t>
      </w:r>
      <w:r w:rsidRPr="005F4E5C">
        <w:rPr>
          <w:iCs/>
          <w:sz w:val="24"/>
          <w:szCs w:val="24"/>
        </w:rPr>
        <w:t>–</w:t>
      </w:r>
      <w:r w:rsidR="00E90BFD" w:rsidRPr="005F4E5C">
        <w:rPr>
          <w:iCs/>
          <w:sz w:val="24"/>
          <w:szCs w:val="24"/>
        </w:rPr>
        <w:t xml:space="preserve"> </w:t>
      </w:r>
      <w:r w:rsidRPr="005F4E5C">
        <w:rPr>
          <w:iCs/>
          <w:sz w:val="24"/>
          <w:szCs w:val="24"/>
        </w:rPr>
        <w:t>не предусмотрена</w:t>
      </w:r>
    </w:p>
    <w:p w:rsidR="00E90BFD" w:rsidRPr="005F4E5C" w:rsidRDefault="00E90BFD" w:rsidP="00E90BFD">
      <w:pPr>
        <w:pStyle w:val="2"/>
        <w:rPr>
          <w:sz w:val="24"/>
          <w:szCs w:val="24"/>
        </w:rPr>
      </w:pPr>
      <w:r w:rsidRPr="005F4E5C">
        <w:rPr>
          <w:sz w:val="24"/>
          <w:szCs w:val="24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21"/>
        <w:gridCol w:w="2140"/>
      </w:tblGrid>
      <w:tr w:rsidR="00E90BFD" w:rsidRPr="005F4E5C" w:rsidTr="00C2148D">
        <w:trPr>
          <w:trHeight w:val="225"/>
        </w:trPr>
        <w:tc>
          <w:tcPr>
            <w:tcW w:w="2321" w:type="dxa"/>
          </w:tcPr>
          <w:p w:rsidR="00E90BFD" w:rsidRPr="005F4E5C" w:rsidRDefault="00E90BFD" w:rsidP="00C2148D">
            <w:pPr>
              <w:rPr>
                <w:bCs/>
                <w:iCs/>
                <w:sz w:val="24"/>
                <w:szCs w:val="24"/>
              </w:rPr>
            </w:pPr>
            <w:r w:rsidRPr="005F4E5C">
              <w:rPr>
                <w:bCs/>
                <w:iCs/>
                <w:sz w:val="24"/>
                <w:szCs w:val="24"/>
              </w:rPr>
              <w:t>второй семестр</w:t>
            </w:r>
          </w:p>
        </w:tc>
        <w:tc>
          <w:tcPr>
            <w:tcW w:w="2140" w:type="dxa"/>
          </w:tcPr>
          <w:p w:rsidR="00E90BFD" w:rsidRPr="005F4E5C" w:rsidRDefault="00E90BFD" w:rsidP="00C2148D">
            <w:pPr>
              <w:rPr>
                <w:bCs/>
                <w:iCs/>
                <w:sz w:val="24"/>
                <w:szCs w:val="24"/>
              </w:rPr>
            </w:pPr>
            <w:r w:rsidRPr="005F4E5C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  <w:tr w:rsidR="00E90BFD" w:rsidRPr="005F4E5C" w:rsidTr="00C2148D">
        <w:trPr>
          <w:trHeight w:val="238"/>
        </w:trPr>
        <w:tc>
          <w:tcPr>
            <w:tcW w:w="2321" w:type="dxa"/>
          </w:tcPr>
          <w:p w:rsidR="00E90BFD" w:rsidRPr="005F4E5C" w:rsidRDefault="00E90BFD" w:rsidP="00C2148D">
            <w:pPr>
              <w:rPr>
                <w:bCs/>
                <w:iCs/>
                <w:sz w:val="24"/>
                <w:szCs w:val="24"/>
              </w:rPr>
            </w:pPr>
            <w:r w:rsidRPr="005F4E5C">
              <w:rPr>
                <w:bCs/>
                <w:iCs/>
                <w:sz w:val="24"/>
                <w:szCs w:val="24"/>
              </w:rPr>
              <w:t>третий семестр</w:t>
            </w:r>
          </w:p>
        </w:tc>
        <w:tc>
          <w:tcPr>
            <w:tcW w:w="2140" w:type="dxa"/>
          </w:tcPr>
          <w:p w:rsidR="00E90BFD" w:rsidRPr="005F4E5C" w:rsidRDefault="00E90BFD" w:rsidP="00C2148D">
            <w:pPr>
              <w:rPr>
                <w:bCs/>
                <w:iCs/>
                <w:sz w:val="24"/>
                <w:szCs w:val="24"/>
              </w:rPr>
            </w:pPr>
            <w:r w:rsidRPr="005F4E5C">
              <w:rPr>
                <w:bCs/>
                <w:iCs/>
                <w:sz w:val="24"/>
                <w:szCs w:val="24"/>
              </w:rPr>
              <w:t xml:space="preserve">- зачет с оценкой </w:t>
            </w:r>
          </w:p>
        </w:tc>
      </w:tr>
      <w:tr w:rsidR="00E90BFD" w:rsidRPr="005F4E5C" w:rsidTr="00C2148D">
        <w:trPr>
          <w:trHeight w:val="429"/>
        </w:trPr>
        <w:tc>
          <w:tcPr>
            <w:tcW w:w="2321" w:type="dxa"/>
          </w:tcPr>
          <w:p w:rsidR="00E90BFD" w:rsidRPr="005F4E5C" w:rsidRDefault="00E90BFD" w:rsidP="005F4E5C">
            <w:pPr>
              <w:rPr>
                <w:bCs/>
                <w:iCs/>
                <w:sz w:val="24"/>
                <w:szCs w:val="24"/>
              </w:rPr>
            </w:pPr>
            <w:r w:rsidRPr="005F4E5C">
              <w:rPr>
                <w:bCs/>
                <w:iCs/>
                <w:sz w:val="24"/>
                <w:szCs w:val="24"/>
              </w:rPr>
              <w:t>четвертый семестр</w:t>
            </w:r>
          </w:p>
          <w:p w:rsidR="00E90BFD" w:rsidRPr="005F4E5C" w:rsidRDefault="00E90BFD" w:rsidP="005F4E5C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40" w:type="dxa"/>
          </w:tcPr>
          <w:p w:rsidR="00E90BFD" w:rsidRPr="005F4E5C" w:rsidRDefault="00E90BFD" w:rsidP="005F4E5C">
            <w:pPr>
              <w:rPr>
                <w:bCs/>
                <w:iCs/>
                <w:sz w:val="24"/>
                <w:szCs w:val="24"/>
              </w:rPr>
            </w:pPr>
            <w:r w:rsidRPr="005F4E5C">
              <w:rPr>
                <w:bCs/>
                <w:iCs/>
                <w:sz w:val="24"/>
                <w:szCs w:val="24"/>
              </w:rPr>
              <w:t>- зачет с оценкой</w:t>
            </w:r>
          </w:p>
        </w:tc>
      </w:tr>
    </w:tbl>
    <w:p w:rsidR="00A84551" w:rsidRPr="00E90BFD" w:rsidRDefault="00A84551" w:rsidP="00A84551">
      <w:pPr>
        <w:pStyle w:val="2"/>
        <w:rPr>
          <w:sz w:val="24"/>
          <w:szCs w:val="24"/>
        </w:rPr>
      </w:pPr>
      <w:r w:rsidRPr="00E90BFD">
        <w:rPr>
          <w:sz w:val="24"/>
          <w:szCs w:val="24"/>
        </w:rPr>
        <w:t>Место учебной дисциплины в структуре ОПОП</w:t>
      </w:r>
    </w:p>
    <w:p w:rsidR="00E90BFD" w:rsidRPr="00E90BFD" w:rsidRDefault="00E90BFD" w:rsidP="00E90BF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E90BFD">
        <w:rPr>
          <w:iCs/>
          <w:sz w:val="24"/>
          <w:szCs w:val="24"/>
        </w:rPr>
        <w:t>Учебная дисциплина «История и теория музыкального искусства» к части, формируемой участниками образовательных отношений.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:rsidR="00E90BFD" w:rsidRPr="00E90BFD" w:rsidRDefault="00E90BFD" w:rsidP="00E90BF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90BFD">
        <w:rPr>
          <w:sz w:val="24"/>
          <w:szCs w:val="24"/>
        </w:rPr>
        <w:t>Целями изучения дисциплины «</w:t>
      </w:r>
      <w:r w:rsidRPr="00E90BFD">
        <w:rPr>
          <w:rFonts w:eastAsia="MS Mincho"/>
          <w:iCs/>
          <w:sz w:val="24"/>
          <w:szCs w:val="24"/>
        </w:rPr>
        <w:t>И</w:t>
      </w:r>
      <w:r w:rsidRPr="00E90BFD">
        <w:rPr>
          <w:rFonts w:eastAsia="MS Mincho"/>
          <w:bCs/>
          <w:sz w:val="24"/>
          <w:szCs w:val="24"/>
        </w:rPr>
        <w:t>стория и теория музыкального искусства</w:t>
      </w:r>
      <w:r w:rsidRPr="00E90BFD">
        <w:rPr>
          <w:sz w:val="24"/>
          <w:szCs w:val="24"/>
        </w:rPr>
        <w:t>» являются:</w:t>
      </w:r>
    </w:p>
    <w:p w:rsidR="00E90BFD" w:rsidRPr="00E90BFD" w:rsidRDefault="00E90BFD" w:rsidP="00E90BF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bookmarkStart w:id="14" w:name="_Hlk95428180"/>
      <w:r w:rsidRPr="00E90BFD">
        <w:rPr>
          <w:sz w:val="24"/>
          <w:szCs w:val="24"/>
        </w:rPr>
        <w:t>- формирование нравственно-гармоничного мировоззрения в соответствии с эстетикой и закономерностями систем музыкального искусства;</w:t>
      </w:r>
    </w:p>
    <w:p w:rsidR="00E90BFD" w:rsidRPr="00E90BFD" w:rsidRDefault="00E90BFD" w:rsidP="00E90BF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90BFD">
        <w:rPr>
          <w:sz w:val="24"/>
          <w:szCs w:val="24"/>
        </w:rPr>
        <w:t>- изучения концептуальных основ истории музыкального искусства, как современной комп</w:t>
      </w:r>
      <w:r w:rsidR="00760042">
        <w:rPr>
          <w:sz w:val="24"/>
          <w:szCs w:val="24"/>
        </w:rPr>
        <w:t xml:space="preserve">лексной фундаментальной науки. </w:t>
      </w:r>
    </w:p>
    <w:p w:rsidR="00E90BFD" w:rsidRPr="00E90BFD" w:rsidRDefault="00E90BFD" w:rsidP="00E90BFD">
      <w:pPr>
        <w:jc w:val="both"/>
        <w:rPr>
          <w:sz w:val="24"/>
          <w:szCs w:val="24"/>
        </w:rPr>
      </w:pPr>
      <w:r w:rsidRPr="00E90BFD">
        <w:rPr>
          <w:sz w:val="24"/>
          <w:szCs w:val="24"/>
        </w:rPr>
        <w:t xml:space="preserve">- формирование у обучающихся компетенции(-й), установленной(-ых) образовательной программой в соответствии с ФГОС ВО по данной дисциплине; </w:t>
      </w:r>
    </w:p>
    <w:p w:rsidR="00E90BFD" w:rsidRPr="00E90BFD" w:rsidRDefault="00E90BFD" w:rsidP="00E90BF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90BFD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E90BFD">
        <w:rPr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</w:t>
      </w:r>
    </w:p>
    <w:bookmarkEnd w:id="14"/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A83080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A8308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A8308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A8308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83080">
              <w:rPr>
                <w:b/>
                <w:color w:val="000000"/>
              </w:rPr>
              <w:t>Код и наименование индикатора</w:t>
            </w:r>
          </w:p>
          <w:p w:rsidR="00FD0F91" w:rsidRPr="00A8308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83080">
              <w:rPr>
                <w:b/>
                <w:color w:val="000000"/>
              </w:rPr>
              <w:t>достижения компетенции</w:t>
            </w:r>
          </w:p>
        </w:tc>
      </w:tr>
      <w:tr w:rsidR="00E90BFD" w:rsidRPr="00A83080" w:rsidTr="00983530">
        <w:trPr>
          <w:trHeight w:val="126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BFD" w:rsidRPr="00A83080" w:rsidRDefault="00E90BFD" w:rsidP="0076004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83080">
              <w:rPr>
                <w:sz w:val="22"/>
                <w:szCs w:val="22"/>
              </w:rPr>
              <w:t>ОПК-1</w:t>
            </w:r>
            <w:r w:rsidR="00760042">
              <w:rPr>
                <w:sz w:val="22"/>
                <w:szCs w:val="22"/>
              </w:rPr>
              <w:t xml:space="preserve"> </w:t>
            </w:r>
            <w:proofErr w:type="gramStart"/>
            <w:r w:rsidRPr="00A83080">
              <w:rPr>
                <w:color w:val="000000"/>
                <w:sz w:val="22"/>
                <w:szCs w:val="22"/>
              </w:rPr>
              <w:t>Способен</w:t>
            </w:r>
            <w:proofErr w:type="gramEnd"/>
            <w:r w:rsidRPr="00A83080">
              <w:rPr>
                <w:color w:val="000000"/>
                <w:sz w:val="22"/>
                <w:szCs w:val="22"/>
              </w:rPr>
              <w:t xml:space="preserve"> понимать и применять особенности выразительных средств искусства на определенном историческом этапе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BFD" w:rsidRPr="00A83080" w:rsidRDefault="00E90BFD" w:rsidP="00760042">
            <w:pPr>
              <w:pStyle w:val="af0"/>
              <w:ind w:left="0"/>
            </w:pPr>
            <w:r w:rsidRPr="00A83080">
              <w:t>ИД-ОПК-1.2</w:t>
            </w:r>
            <w:r w:rsidR="00760042">
              <w:t xml:space="preserve"> </w:t>
            </w:r>
            <w:r w:rsidRPr="00A83080">
              <w:rPr>
                <w:color w:val="000000"/>
              </w:rPr>
              <w:t>Анализ хореографического произведения, различных компонентов его структуры и исполнительских особенностей в контексте театрально-эстетических норм определенной исторической эпохи, в том числе современности</w:t>
            </w:r>
            <w:r w:rsidRPr="00A83080">
              <w:tab/>
            </w:r>
          </w:p>
        </w:tc>
      </w:tr>
      <w:tr w:rsidR="00FD0F91" w:rsidRPr="00A83080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F91" w:rsidRPr="00A83080" w:rsidRDefault="00E90BFD" w:rsidP="0076004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83080">
              <w:rPr>
                <w:sz w:val="22"/>
                <w:szCs w:val="22"/>
              </w:rPr>
              <w:t>ПК-2</w:t>
            </w:r>
            <w:r w:rsidR="00760042">
              <w:rPr>
                <w:sz w:val="22"/>
                <w:szCs w:val="22"/>
              </w:rPr>
              <w:t xml:space="preserve"> </w:t>
            </w:r>
            <w:proofErr w:type="gramStart"/>
            <w:r w:rsidRPr="00A83080">
              <w:rPr>
                <w:color w:val="000000"/>
                <w:sz w:val="22"/>
                <w:szCs w:val="22"/>
              </w:rPr>
              <w:t>Способен</w:t>
            </w:r>
            <w:proofErr w:type="gramEnd"/>
            <w:r w:rsidRPr="00A83080">
              <w:rPr>
                <w:color w:val="000000"/>
                <w:sz w:val="22"/>
                <w:szCs w:val="22"/>
              </w:rPr>
              <w:t xml:space="preserve"> профессионально осуществлять педагогическую </w:t>
            </w:r>
            <w:r w:rsidRPr="00A83080">
              <w:rPr>
                <w:color w:val="000000"/>
                <w:sz w:val="22"/>
                <w:szCs w:val="22"/>
              </w:rPr>
              <w:lastRenderedPageBreak/>
              <w:t>репетиционную работу с исполнителями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91" w:rsidRPr="00A83080" w:rsidRDefault="00E90BFD" w:rsidP="00760042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83080">
              <w:lastRenderedPageBreak/>
              <w:t>ИД-ПК-2.3</w:t>
            </w:r>
            <w:r w:rsidRPr="00A83080">
              <w:rPr>
                <w:color w:val="000000"/>
              </w:rPr>
              <w:t xml:space="preserve">  Обладание музыкальной грамотой, построением музыкальных форм.</w:t>
            </w:r>
          </w:p>
        </w:tc>
      </w:tr>
      <w:tr w:rsidR="00FD0F91" w:rsidRPr="00A83080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91" w:rsidRPr="00A83080" w:rsidRDefault="00FD0F91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91" w:rsidRPr="00A83080" w:rsidRDefault="00E90BFD" w:rsidP="00760042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83080">
              <w:t>ИД-ПК-2.4</w:t>
            </w:r>
            <w:r w:rsidR="00760042">
              <w:t xml:space="preserve"> </w:t>
            </w:r>
            <w:r w:rsidRPr="00A83080">
              <w:t>Использование музыкального аккомпанемента на уроке (работа с концертмейстером) в соответствии с программными требованиями хореографа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A83080" w:rsidTr="00037666">
        <w:trPr>
          <w:trHeight w:val="340"/>
        </w:trPr>
        <w:tc>
          <w:tcPr>
            <w:tcW w:w="3969" w:type="dxa"/>
            <w:vAlign w:val="center"/>
          </w:tcPr>
          <w:p w:rsidR="00A83080" w:rsidRPr="00A83080" w:rsidRDefault="00A83080" w:rsidP="00A83080">
            <w:pPr>
              <w:rPr>
                <w:iCs/>
                <w:sz w:val="24"/>
                <w:szCs w:val="24"/>
              </w:rPr>
            </w:pPr>
            <w:r w:rsidRPr="00A83080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A83080" w:rsidRPr="00A83080" w:rsidRDefault="00A83080" w:rsidP="00A83080">
            <w:pPr>
              <w:jc w:val="center"/>
              <w:rPr>
                <w:iCs/>
                <w:sz w:val="24"/>
                <w:szCs w:val="24"/>
              </w:rPr>
            </w:pPr>
            <w:r w:rsidRPr="00A83080">
              <w:rPr>
                <w:iCs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A83080" w:rsidRPr="00A83080" w:rsidRDefault="00A83080" w:rsidP="00A83080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 w:rsidRPr="00A83080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A83080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A83080" w:rsidRPr="00A83080" w:rsidRDefault="00A83080" w:rsidP="00A83080">
            <w:pPr>
              <w:jc w:val="center"/>
              <w:rPr>
                <w:iCs/>
                <w:sz w:val="24"/>
                <w:szCs w:val="24"/>
              </w:rPr>
            </w:pPr>
            <w:r w:rsidRPr="00A83080">
              <w:rPr>
                <w:iCs/>
                <w:sz w:val="24"/>
                <w:szCs w:val="24"/>
              </w:rPr>
              <w:t>252</w:t>
            </w:r>
          </w:p>
        </w:tc>
        <w:tc>
          <w:tcPr>
            <w:tcW w:w="937" w:type="dxa"/>
            <w:vAlign w:val="center"/>
          </w:tcPr>
          <w:p w:rsidR="00A83080" w:rsidRPr="00A83080" w:rsidRDefault="00A83080" w:rsidP="00A83080">
            <w:pPr>
              <w:rPr>
                <w:iCs/>
                <w:sz w:val="24"/>
                <w:szCs w:val="24"/>
              </w:rPr>
            </w:pPr>
            <w:r w:rsidRPr="00A83080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76004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E1F" w:rsidRDefault="00F00E1F" w:rsidP="005E3840">
      <w:r>
        <w:separator/>
      </w:r>
    </w:p>
  </w:endnote>
  <w:endnote w:type="continuationSeparator" w:id="0">
    <w:p w:rsidR="00F00E1F" w:rsidRDefault="00F00E1F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CB76D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E1F" w:rsidRDefault="00F00E1F" w:rsidP="005E3840">
      <w:r>
        <w:separator/>
      </w:r>
    </w:p>
  </w:footnote>
  <w:footnote w:type="continuationSeparator" w:id="0">
    <w:p w:rsidR="00F00E1F" w:rsidRDefault="00F00E1F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CB76DB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760042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4E5C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042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31D1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080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B76DB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0BFD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E1F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93D-56B6-45DE-93C9-C5A87051F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MAGDALENA</cp:lastModifiedBy>
  <cp:revision>12</cp:revision>
  <cp:lastPrinted>2021-05-14T12:22:00Z</cp:lastPrinted>
  <dcterms:created xsi:type="dcterms:W3CDTF">2021-03-30T07:12:00Z</dcterms:created>
  <dcterms:modified xsi:type="dcterms:W3CDTF">2022-04-05T15:14:00Z</dcterms:modified>
</cp:coreProperties>
</file>