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913" w:rsidRDefault="00767913" w:rsidP="00767913">
      <w:pPr>
        <w:ind w:left="34"/>
        <w:rPr>
          <w:b/>
        </w:rPr>
      </w:pPr>
    </w:p>
    <w:p w:rsidR="00767913" w:rsidRDefault="00767913" w:rsidP="00767913">
      <w:pPr>
        <w:jc w:val="center"/>
        <w:outlineLvl w:val="0"/>
        <w:rPr>
          <w:b/>
          <w:sz w:val="28"/>
          <w:szCs w:val="28"/>
        </w:rPr>
      </w:pPr>
      <w:r w:rsidRPr="00627B01">
        <w:rPr>
          <w:b/>
          <w:sz w:val="28"/>
          <w:szCs w:val="28"/>
        </w:rPr>
        <w:t xml:space="preserve">Аннотация к рабочей программе </w:t>
      </w:r>
      <w:r>
        <w:rPr>
          <w:b/>
          <w:sz w:val="28"/>
          <w:szCs w:val="28"/>
        </w:rPr>
        <w:t>учебной дисциплины</w:t>
      </w:r>
    </w:p>
    <w:p w:rsidR="00761DC4" w:rsidRDefault="00761DC4" w:rsidP="00870615">
      <w:pPr>
        <w:tabs>
          <w:tab w:val="right" w:leader="underscore" w:pos="850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ИСТОРИЯ РУССКОЙ И ЗАРУБЕЖНОЙ ЛИТЕРАТУРЫ</w:t>
      </w:r>
    </w:p>
    <w:p w:rsidR="00870615" w:rsidRPr="00DA1918" w:rsidRDefault="00870615" w:rsidP="00870615">
      <w:pPr>
        <w:tabs>
          <w:tab w:val="right" w:leader="underscore" w:pos="8505"/>
        </w:tabs>
        <w:rPr>
          <w:b/>
          <w:bCs/>
          <w:sz w:val="28"/>
          <w:szCs w:val="28"/>
        </w:rPr>
      </w:pPr>
      <w:r w:rsidRPr="00DA1918">
        <w:rPr>
          <w:b/>
          <w:bCs/>
          <w:sz w:val="28"/>
          <w:szCs w:val="28"/>
        </w:rPr>
        <w:t xml:space="preserve">Направление подготовки/специальность </w:t>
      </w:r>
      <w:r w:rsidR="00C20883" w:rsidRPr="00C20883">
        <w:rPr>
          <w:b/>
          <w:bCs/>
          <w:sz w:val="28"/>
          <w:szCs w:val="28"/>
        </w:rPr>
        <w:t>53.05.0</w:t>
      </w:r>
      <w:r w:rsidR="00C06149">
        <w:rPr>
          <w:b/>
          <w:bCs/>
          <w:sz w:val="28"/>
          <w:szCs w:val="28"/>
        </w:rPr>
        <w:t>1</w:t>
      </w:r>
      <w:r w:rsidR="00C20883" w:rsidRPr="00C20883">
        <w:rPr>
          <w:b/>
          <w:bCs/>
          <w:sz w:val="28"/>
          <w:szCs w:val="28"/>
        </w:rPr>
        <w:t xml:space="preserve"> </w:t>
      </w:r>
      <w:r w:rsidR="00C06149">
        <w:rPr>
          <w:b/>
          <w:bCs/>
          <w:sz w:val="28"/>
          <w:szCs w:val="28"/>
        </w:rPr>
        <w:t>Искусство концертного исполнительства</w:t>
      </w:r>
      <w:r w:rsidR="00C20883" w:rsidRPr="00C20883">
        <w:rPr>
          <w:b/>
          <w:bCs/>
          <w:sz w:val="28"/>
          <w:szCs w:val="28"/>
        </w:rPr>
        <w:cr/>
      </w:r>
    </w:p>
    <w:p w:rsidR="00870615" w:rsidRPr="00DA1918" w:rsidRDefault="00870615" w:rsidP="00870615">
      <w:pPr>
        <w:tabs>
          <w:tab w:val="right" w:leader="underscore" w:pos="8505"/>
        </w:tabs>
        <w:rPr>
          <w:bCs/>
          <w:sz w:val="28"/>
          <w:szCs w:val="28"/>
        </w:rPr>
      </w:pPr>
      <w:r w:rsidRPr="00DA1918">
        <w:rPr>
          <w:b/>
          <w:bCs/>
          <w:sz w:val="28"/>
          <w:szCs w:val="28"/>
        </w:rPr>
        <w:t>Профиль/спе</w:t>
      </w:r>
      <w:r w:rsidR="00B07C44">
        <w:rPr>
          <w:b/>
          <w:bCs/>
          <w:sz w:val="28"/>
          <w:szCs w:val="28"/>
        </w:rPr>
        <w:t xml:space="preserve">циализация    </w:t>
      </w:r>
      <w:r w:rsidR="00C06149">
        <w:rPr>
          <w:b/>
          <w:bCs/>
          <w:sz w:val="28"/>
          <w:szCs w:val="28"/>
        </w:rPr>
        <w:t>Фортепиано</w:t>
      </w:r>
      <w:bookmarkStart w:id="0" w:name="_GoBack"/>
      <w:bookmarkEnd w:id="0"/>
    </w:p>
    <w:p w:rsidR="00767913" w:rsidRDefault="00767913" w:rsidP="00767913">
      <w:pPr>
        <w:rPr>
          <w:sz w:val="28"/>
          <w:szCs w:val="28"/>
        </w:rPr>
      </w:pPr>
    </w:p>
    <w:p w:rsidR="00767913" w:rsidRDefault="00767913" w:rsidP="00767913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 Компетенции, формируемые в результате освоения дисциплины: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1"/>
        <w:gridCol w:w="7444"/>
      </w:tblGrid>
      <w:tr w:rsidR="00761DC4" w:rsidRPr="00761DC4" w:rsidTr="00C3464C">
        <w:trPr>
          <w:jc w:val="center"/>
        </w:trPr>
        <w:tc>
          <w:tcPr>
            <w:tcW w:w="1901" w:type="dxa"/>
            <w:vAlign w:val="center"/>
          </w:tcPr>
          <w:p w:rsidR="00761DC4" w:rsidRPr="00761DC4" w:rsidRDefault="00761DC4" w:rsidP="00761DC4">
            <w:pPr>
              <w:rPr>
                <w:b/>
                <w:sz w:val="28"/>
                <w:szCs w:val="28"/>
                <w:vertAlign w:val="superscript"/>
              </w:rPr>
            </w:pPr>
            <w:r w:rsidRPr="00761DC4">
              <w:rPr>
                <w:b/>
                <w:sz w:val="28"/>
                <w:szCs w:val="28"/>
              </w:rPr>
              <w:t>Код компетенции</w:t>
            </w:r>
          </w:p>
        </w:tc>
        <w:tc>
          <w:tcPr>
            <w:tcW w:w="7670" w:type="dxa"/>
            <w:vAlign w:val="center"/>
          </w:tcPr>
          <w:p w:rsidR="00761DC4" w:rsidRPr="00761DC4" w:rsidRDefault="00761DC4" w:rsidP="00761DC4">
            <w:pPr>
              <w:rPr>
                <w:b/>
                <w:sz w:val="28"/>
                <w:szCs w:val="28"/>
              </w:rPr>
            </w:pPr>
            <w:r w:rsidRPr="00761DC4">
              <w:rPr>
                <w:b/>
                <w:sz w:val="28"/>
                <w:szCs w:val="28"/>
              </w:rPr>
              <w:t>Содержание компетенции</w:t>
            </w:r>
          </w:p>
        </w:tc>
      </w:tr>
      <w:tr w:rsidR="00761DC4" w:rsidRPr="00761DC4" w:rsidTr="00C3464C">
        <w:trPr>
          <w:jc w:val="center"/>
        </w:trPr>
        <w:tc>
          <w:tcPr>
            <w:tcW w:w="1901" w:type="dxa"/>
            <w:vAlign w:val="center"/>
          </w:tcPr>
          <w:p w:rsidR="00761DC4" w:rsidRPr="00C3464C" w:rsidRDefault="00C3464C" w:rsidP="00761D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ОК-5</w:t>
            </w:r>
          </w:p>
        </w:tc>
        <w:tc>
          <w:tcPr>
            <w:tcW w:w="7670" w:type="dxa"/>
            <w:vAlign w:val="center"/>
          </w:tcPr>
          <w:p w:rsidR="00761DC4" w:rsidRPr="00761DC4" w:rsidRDefault="00C3464C" w:rsidP="00761DC4">
            <w:pPr>
              <w:rPr>
                <w:b/>
                <w:sz w:val="28"/>
                <w:szCs w:val="28"/>
              </w:rPr>
            </w:pPr>
            <w:r>
              <w:rPr>
                <w:rStyle w:val="aba"/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способностью к социальному взаимодействию на основе принятых моральных и правовых норм, с уважением к историческому наследию и культурным традициям, толерантностью к другим культурам</w:t>
            </w:r>
            <w:r>
              <w:rPr>
                <w:rStyle w:val="aba"/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761DC4" w:rsidRPr="00761DC4" w:rsidTr="00C3464C">
        <w:trPr>
          <w:jc w:val="center"/>
        </w:trPr>
        <w:tc>
          <w:tcPr>
            <w:tcW w:w="1901" w:type="dxa"/>
            <w:vAlign w:val="center"/>
          </w:tcPr>
          <w:p w:rsidR="00761DC4" w:rsidRPr="00761DC4" w:rsidRDefault="00C3464C" w:rsidP="00761D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ОК-6</w:t>
            </w:r>
          </w:p>
        </w:tc>
        <w:tc>
          <w:tcPr>
            <w:tcW w:w="7670" w:type="dxa"/>
            <w:vAlign w:val="center"/>
          </w:tcPr>
          <w:p w:rsidR="00761DC4" w:rsidRPr="00761DC4" w:rsidRDefault="00C3464C" w:rsidP="00761DC4">
            <w:pPr>
              <w:rPr>
                <w:b/>
                <w:sz w:val="28"/>
                <w:szCs w:val="28"/>
              </w:rPr>
            </w:pPr>
            <w:r>
              <w:rPr>
                <w:rStyle w:val="aba"/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  </w:t>
            </w: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способностью к овладению культурой мышления, к обобщению, анализу и критическому осмыслению, систематизации, прогнозированию, постановке целей и выбору пути их достижения</w:t>
            </w:r>
            <w:r>
              <w:rPr>
                <w:rStyle w:val="aba"/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761DC4" w:rsidRPr="00761DC4" w:rsidTr="00C3464C">
        <w:trPr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C4" w:rsidRPr="00761DC4" w:rsidRDefault="00C3464C" w:rsidP="00761D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ОК-8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C4" w:rsidRPr="00761DC4" w:rsidRDefault="00C3464C" w:rsidP="00761DC4">
            <w:pPr>
              <w:rPr>
                <w:b/>
                <w:sz w:val="28"/>
                <w:szCs w:val="28"/>
              </w:rPr>
            </w:pPr>
            <w:r>
              <w:rPr>
                <w:rStyle w:val="aba"/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способностью к коммуникации в устной и письменной форме на иностранном языке для решения задач межличностного и межкультурного взаимодействия</w:t>
            </w:r>
            <w:r>
              <w:rPr>
                <w:rStyle w:val="aba"/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</w:tbl>
    <w:p w:rsidR="00767913" w:rsidRDefault="00767913" w:rsidP="00767913">
      <w:pPr>
        <w:rPr>
          <w:b/>
          <w:sz w:val="28"/>
          <w:szCs w:val="28"/>
        </w:rPr>
      </w:pPr>
    </w:p>
    <w:p w:rsidR="00767913" w:rsidRDefault="00767913" w:rsidP="00767913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2. Содержание дисциплины:</w:t>
      </w:r>
    </w:p>
    <w:tbl>
      <w:tblPr>
        <w:tblW w:w="34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1"/>
        <w:gridCol w:w="4837"/>
      </w:tblGrid>
      <w:tr w:rsidR="00215767" w:rsidRPr="00215767" w:rsidTr="00215767">
        <w:trPr>
          <w:trHeight w:val="912"/>
          <w:jc w:val="center"/>
        </w:trPr>
        <w:tc>
          <w:tcPr>
            <w:tcW w:w="1721" w:type="dxa"/>
            <w:vAlign w:val="center"/>
          </w:tcPr>
          <w:p w:rsidR="00215767" w:rsidRPr="00215767" w:rsidRDefault="00215767" w:rsidP="00215767">
            <w:pPr>
              <w:rPr>
                <w:b/>
                <w:bCs/>
                <w:sz w:val="28"/>
                <w:szCs w:val="28"/>
              </w:rPr>
            </w:pPr>
            <w:r w:rsidRPr="00215767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837" w:type="dxa"/>
            <w:vAlign w:val="center"/>
          </w:tcPr>
          <w:p w:rsidR="00215767" w:rsidRPr="00122D8D" w:rsidRDefault="00215767" w:rsidP="00215767">
            <w:pPr>
              <w:rPr>
                <w:b/>
                <w:bCs/>
                <w:sz w:val="28"/>
                <w:szCs w:val="28"/>
                <w:lang w:val="en-US"/>
              </w:rPr>
            </w:pPr>
            <w:r w:rsidRPr="00215767">
              <w:rPr>
                <w:b/>
                <w:bCs/>
                <w:sz w:val="28"/>
                <w:szCs w:val="28"/>
              </w:rPr>
              <w:t>Разделы учебной дисциплины</w:t>
            </w:r>
          </w:p>
        </w:tc>
      </w:tr>
      <w:tr w:rsidR="00215767" w:rsidRPr="00215767" w:rsidTr="00215767">
        <w:trPr>
          <w:jc w:val="center"/>
        </w:trPr>
        <w:tc>
          <w:tcPr>
            <w:tcW w:w="1721" w:type="dxa"/>
            <w:vAlign w:val="center"/>
          </w:tcPr>
          <w:p w:rsidR="00215767" w:rsidRPr="00215767" w:rsidRDefault="00215767" w:rsidP="00215767">
            <w:pPr>
              <w:rPr>
                <w:b/>
                <w:bCs/>
                <w:sz w:val="28"/>
                <w:szCs w:val="28"/>
              </w:rPr>
            </w:pPr>
            <w:r w:rsidRPr="00215767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837" w:type="dxa"/>
            <w:vAlign w:val="center"/>
          </w:tcPr>
          <w:p w:rsidR="00215767" w:rsidRPr="00215767" w:rsidRDefault="00215767" w:rsidP="00215767">
            <w:pPr>
              <w:rPr>
                <w:b/>
                <w:bCs/>
                <w:sz w:val="28"/>
                <w:szCs w:val="28"/>
              </w:rPr>
            </w:pPr>
            <w:r w:rsidRPr="00215767">
              <w:rPr>
                <w:b/>
                <w:sz w:val="28"/>
                <w:szCs w:val="28"/>
              </w:rPr>
              <w:t>Основные этапы развития мировой литературы.</w:t>
            </w:r>
          </w:p>
        </w:tc>
      </w:tr>
      <w:tr w:rsidR="00215767" w:rsidRPr="00215767" w:rsidTr="00215767">
        <w:trPr>
          <w:jc w:val="center"/>
        </w:trPr>
        <w:tc>
          <w:tcPr>
            <w:tcW w:w="1721" w:type="dxa"/>
            <w:vAlign w:val="center"/>
          </w:tcPr>
          <w:p w:rsidR="00215767" w:rsidRPr="00215767" w:rsidRDefault="00215767" w:rsidP="00215767">
            <w:pPr>
              <w:rPr>
                <w:b/>
                <w:bCs/>
                <w:sz w:val="28"/>
                <w:szCs w:val="28"/>
              </w:rPr>
            </w:pPr>
            <w:r w:rsidRPr="00215767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837" w:type="dxa"/>
            <w:vAlign w:val="center"/>
          </w:tcPr>
          <w:p w:rsidR="00215767" w:rsidRPr="00215767" w:rsidRDefault="00215767" w:rsidP="00215767">
            <w:pPr>
              <w:rPr>
                <w:b/>
                <w:bCs/>
                <w:sz w:val="28"/>
                <w:szCs w:val="28"/>
              </w:rPr>
            </w:pPr>
            <w:r w:rsidRPr="00215767">
              <w:rPr>
                <w:b/>
                <w:sz w:val="28"/>
                <w:szCs w:val="28"/>
              </w:rPr>
              <w:t>Роды литературы .Общая характеристика</w:t>
            </w:r>
          </w:p>
        </w:tc>
      </w:tr>
      <w:tr w:rsidR="00215767" w:rsidRPr="00215767" w:rsidTr="00215767">
        <w:trPr>
          <w:jc w:val="center"/>
        </w:trPr>
        <w:tc>
          <w:tcPr>
            <w:tcW w:w="1721" w:type="dxa"/>
            <w:vAlign w:val="center"/>
          </w:tcPr>
          <w:p w:rsidR="00215767" w:rsidRPr="00215767" w:rsidRDefault="00215767" w:rsidP="00215767">
            <w:pPr>
              <w:rPr>
                <w:b/>
                <w:bCs/>
                <w:sz w:val="28"/>
                <w:szCs w:val="28"/>
              </w:rPr>
            </w:pPr>
            <w:r w:rsidRPr="00215767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837" w:type="dxa"/>
            <w:vAlign w:val="center"/>
          </w:tcPr>
          <w:p w:rsidR="00215767" w:rsidRPr="00215767" w:rsidRDefault="00215767" w:rsidP="00215767">
            <w:pPr>
              <w:rPr>
                <w:b/>
                <w:bCs/>
                <w:sz w:val="28"/>
                <w:szCs w:val="28"/>
              </w:rPr>
            </w:pPr>
            <w:r w:rsidRPr="00215767">
              <w:rPr>
                <w:b/>
                <w:sz w:val="28"/>
                <w:szCs w:val="28"/>
              </w:rPr>
              <w:t>Эпос в Восточной традиции</w:t>
            </w:r>
          </w:p>
        </w:tc>
      </w:tr>
      <w:tr w:rsidR="00215767" w:rsidRPr="00215767" w:rsidTr="00215767">
        <w:trPr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67" w:rsidRPr="00215767" w:rsidRDefault="00215767" w:rsidP="00215767">
            <w:pPr>
              <w:rPr>
                <w:b/>
                <w:bCs/>
                <w:sz w:val="28"/>
                <w:szCs w:val="28"/>
              </w:rPr>
            </w:pPr>
            <w:r w:rsidRPr="0021576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67" w:rsidRPr="00215767" w:rsidRDefault="00215767" w:rsidP="00215767">
            <w:pPr>
              <w:rPr>
                <w:b/>
                <w:sz w:val="28"/>
                <w:szCs w:val="28"/>
              </w:rPr>
            </w:pPr>
            <w:r w:rsidRPr="00215767">
              <w:rPr>
                <w:b/>
                <w:sz w:val="28"/>
                <w:szCs w:val="28"/>
              </w:rPr>
              <w:t>Эпос в Западной традиции.</w:t>
            </w:r>
          </w:p>
        </w:tc>
      </w:tr>
      <w:tr w:rsidR="00215767" w:rsidRPr="00215767" w:rsidTr="00215767">
        <w:trPr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67" w:rsidRPr="00215767" w:rsidRDefault="00215767" w:rsidP="00215767">
            <w:pPr>
              <w:rPr>
                <w:b/>
                <w:bCs/>
                <w:sz w:val="28"/>
                <w:szCs w:val="28"/>
              </w:rPr>
            </w:pPr>
            <w:r w:rsidRPr="0021576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67" w:rsidRPr="00215767" w:rsidRDefault="00215767" w:rsidP="00215767">
            <w:pPr>
              <w:rPr>
                <w:b/>
                <w:sz w:val="28"/>
                <w:szCs w:val="28"/>
              </w:rPr>
            </w:pPr>
            <w:r w:rsidRPr="0021576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15767">
              <w:rPr>
                <w:b/>
                <w:sz w:val="28"/>
                <w:szCs w:val="28"/>
              </w:rPr>
              <w:t>Драма.Античность</w:t>
            </w:r>
            <w:proofErr w:type="spellEnd"/>
            <w:r w:rsidRPr="00215767">
              <w:rPr>
                <w:b/>
                <w:sz w:val="28"/>
                <w:szCs w:val="28"/>
              </w:rPr>
              <w:t>.</w:t>
            </w:r>
          </w:p>
        </w:tc>
      </w:tr>
      <w:tr w:rsidR="00215767" w:rsidRPr="00215767" w:rsidTr="00215767">
        <w:trPr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67" w:rsidRPr="00215767" w:rsidRDefault="00215767" w:rsidP="00215767">
            <w:pPr>
              <w:rPr>
                <w:b/>
                <w:bCs/>
                <w:sz w:val="28"/>
                <w:szCs w:val="28"/>
              </w:rPr>
            </w:pPr>
            <w:r w:rsidRPr="00215767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67" w:rsidRPr="00215767" w:rsidRDefault="00215767" w:rsidP="00215767">
            <w:pPr>
              <w:rPr>
                <w:b/>
                <w:sz w:val="28"/>
                <w:szCs w:val="28"/>
              </w:rPr>
            </w:pPr>
            <w:r w:rsidRPr="00215767">
              <w:rPr>
                <w:b/>
                <w:sz w:val="28"/>
                <w:szCs w:val="28"/>
              </w:rPr>
              <w:t>Драма. Классицизм</w:t>
            </w:r>
          </w:p>
        </w:tc>
      </w:tr>
      <w:tr w:rsidR="00215767" w:rsidRPr="00215767" w:rsidTr="00215767">
        <w:trPr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67" w:rsidRPr="00215767" w:rsidRDefault="00215767" w:rsidP="00215767">
            <w:pPr>
              <w:rPr>
                <w:b/>
                <w:bCs/>
                <w:sz w:val="28"/>
                <w:szCs w:val="28"/>
              </w:rPr>
            </w:pPr>
            <w:r w:rsidRPr="00215767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67" w:rsidRPr="00215767" w:rsidRDefault="00215767" w:rsidP="00215767">
            <w:pPr>
              <w:rPr>
                <w:b/>
                <w:sz w:val="28"/>
                <w:szCs w:val="28"/>
              </w:rPr>
            </w:pPr>
            <w:r w:rsidRPr="00215767">
              <w:rPr>
                <w:b/>
                <w:sz w:val="28"/>
                <w:szCs w:val="28"/>
              </w:rPr>
              <w:t>«Проклятые вопросы» мировой литературы</w:t>
            </w:r>
          </w:p>
        </w:tc>
      </w:tr>
      <w:tr w:rsidR="00215767" w:rsidRPr="00215767" w:rsidTr="00215767">
        <w:trPr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67" w:rsidRPr="00215767" w:rsidRDefault="00215767" w:rsidP="00215767">
            <w:pPr>
              <w:rPr>
                <w:b/>
                <w:bCs/>
                <w:sz w:val="28"/>
                <w:szCs w:val="28"/>
              </w:rPr>
            </w:pPr>
            <w:r w:rsidRPr="00215767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67" w:rsidRPr="00215767" w:rsidRDefault="00215767" w:rsidP="00215767">
            <w:pPr>
              <w:rPr>
                <w:b/>
                <w:sz w:val="28"/>
                <w:szCs w:val="28"/>
              </w:rPr>
            </w:pPr>
            <w:r w:rsidRPr="00215767">
              <w:rPr>
                <w:b/>
                <w:sz w:val="28"/>
                <w:szCs w:val="28"/>
              </w:rPr>
              <w:t>Периодизация русской литературы</w:t>
            </w:r>
          </w:p>
        </w:tc>
      </w:tr>
      <w:tr w:rsidR="00215767" w:rsidRPr="00215767" w:rsidTr="00215767">
        <w:trPr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67" w:rsidRPr="00215767" w:rsidRDefault="00215767" w:rsidP="00215767">
            <w:pPr>
              <w:rPr>
                <w:b/>
                <w:bCs/>
                <w:sz w:val="28"/>
                <w:szCs w:val="28"/>
              </w:rPr>
            </w:pPr>
            <w:r w:rsidRPr="00215767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67" w:rsidRPr="00215767" w:rsidRDefault="00215767" w:rsidP="00215767">
            <w:pPr>
              <w:rPr>
                <w:b/>
                <w:sz w:val="28"/>
                <w:szCs w:val="28"/>
              </w:rPr>
            </w:pPr>
            <w:r w:rsidRPr="00215767">
              <w:rPr>
                <w:b/>
                <w:sz w:val="28"/>
                <w:szCs w:val="28"/>
              </w:rPr>
              <w:t>Древнерусская литература. Общая характеристика.</w:t>
            </w:r>
          </w:p>
        </w:tc>
      </w:tr>
      <w:tr w:rsidR="00215767" w:rsidRPr="00215767" w:rsidTr="00215767">
        <w:trPr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67" w:rsidRPr="00215767" w:rsidRDefault="00215767" w:rsidP="00215767">
            <w:pPr>
              <w:rPr>
                <w:b/>
                <w:bCs/>
                <w:sz w:val="28"/>
                <w:szCs w:val="28"/>
              </w:rPr>
            </w:pPr>
            <w:r w:rsidRPr="00215767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67" w:rsidRPr="00215767" w:rsidRDefault="00215767" w:rsidP="00215767">
            <w:pPr>
              <w:rPr>
                <w:b/>
                <w:sz w:val="28"/>
                <w:szCs w:val="28"/>
              </w:rPr>
            </w:pPr>
            <w:r w:rsidRPr="00215767">
              <w:rPr>
                <w:b/>
                <w:sz w:val="28"/>
                <w:szCs w:val="28"/>
              </w:rPr>
              <w:t xml:space="preserve">Русская литература на стыке эпох: </w:t>
            </w:r>
            <w:r w:rsidRPr="00215767">
              <w:rPr>
                <w:b/>
                <w:sz w:val="28"/>
                <w:szCs w:val="28"/>
                <w:lang w:val="en-US"/>
              </w:rPr>
              <w:t>XVII</w:t>
            </w:r>
            <w:r w:rsidRPr="00215767">
              <w:rPr>
                <w:b/>
                <w:sz w:val="28"/>
                <w:szCs w:val="28"/>
              </w:rPr>
              <w:t>-Х</w:t>
            </w:r>
            <w:r w:rsidRPr="00215767">
              <w:rPr>
                <w:b/>
                <w:sz w:val="28"/>
                <w:szCs w:val="28"/>
                <w:lang w:val="en-US"/>
              </w:rPr>
              <w:t>VIII</w:t>
            </w:r>
            <w:r w:rsidRPr="0021576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15767">
              <w:rPr>
                <w:b/>
                <w:sz w:val="28"/>
                <w:szCs w:val="28"/>
              </w:rPr>
              <w:t>в.в</w:t>
            </w:r>
            <w:proofErr w:type="spellEnd"/>
            <w:r w:rsidRPr="00215767">
              <w:rPr>
                <w:b/>
                <w:sz w:val="28"/>
                <w:szCs w:val="28"/>
              </w:rPr>
              <w:t>.</w:t>
            </w:r>
          </w:p>
        </w:tc>
      </w:tr>
      <w:tr w:rsidR="00215767" w:rsidRPr="00215767" w:rsidTr="00215767">
        <w:trPr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67" w:rsidRPr="00215767" w:rsidRDefault="00215767" w:rsidP="00215767">
            <w:pPr>
              <w:rPr>
                <w:b/>
                <w:bCs/>
                <w:sz w:val="28"/>
                <w:szCs w:val="28"/>
              </w:rPr>
            </w:pPr>
            <w:r w:rsidRPr="00215767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67" w:rsidRPr="00215767" w:rsidRDefault="00215767" w:rsidP="00215767">
            <w:pPr>
              <w:rPr>
                <w:b/>
                <w:sz w:val="28"/>
                <w:szCs w:val="28"/>
              </w:rPr>
            </w:pPr>
            <w:r w:rsidRPr="00215767">
              <w:rPr>
                <w:b/>
                <w:sz w:val="28"/>
                <w:szCs w:val="28"/>
              </w:rPr>
              <w:t>Специфика  русского классицизма</w:t>
            </w:r>
          </w:p>
        </w:tc>
      </w:tr>
      <w:tr w:rsidR="00215767" w:rsidRPr="00215767" w:rsidTr="00215767">
        <w:trPr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67" w:rsidRPr="00215767" w:rsidRDefault="00215767" w:rsidP="00215767">
            <w:pPr>
              <w:rPr>
                <w:b/>
                <w:bCs/>
                <w:sz w:val="28"/>
                <w:szCs w:val="28"/>
              </w:rPr>
            </w:pPr>
            <w:r w:rsidRPr="00215767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67" w:rsidRPr="00215767" w:rsidRDefault="00215767" w:rsidP="00215767">
            <w:pPr>
              <w:rPr>
                <w:b/>
                <w:sz w:val="28"/>
                <w:szCs w:val="28"/>
              </w:rPr>
            </w:pPr>
            <w:r w:rsidRPr="00215767">
              <w:rPr>
                <w:b/>
                <w:sz w:val="28"/>
                <w:szCs w:val="28"/>
              </w:rPr>
              <w:t>Особенности русского сентиментализма</w:t>
            </w:r>
          </w:p>
        </w:tc>
      </w:tr>
      <w:tr w:rsidR="00215767" w:rsidRPr="00215767" w:rsidTr="00215767">
        <w:trPr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67" w:rsidRPr="00215767" w:rsidRDefault="00215767" w:rsidP="00215767">
            <w:pPr>
              <w:rPr>
                <w:b/>
                <w:bCs/>
                <w:sz w:val="28"/>
                <w:szCs w:val="28"/>
              </w:rPr>
            </w:pPr>
            <w:r w:rsidRPr="00215767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67" w:rsidRPr="00215767" w:rsidRDefault="00215767" w:rsidP="00215767">
            <w:pPr>
              <w:rPr>
                <w:b/>
                <w:sz w:val="28"/>
                <w:szCs w:val="28"/>
              </w:rPr>
            </w:pPr>
            <w:r w:rsidRPr="00215767">
              <w:rPr>
                <w:b/>
                <w:sz w:val="28"/>
                <w:szCs w:val="28"/>
              </w:rPr>
              <w:t>Основные направления и течения русской литературно-общественной мысли первой трети XIX в.</w:t>
            </w:r>
          </w:p>
        </w:tc>
      </w:tr>
      <w:tr w:rsidR="00215767" w:rsidRPr="00215767" w:rsidTr="00215767">
        <w:trPr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67" w:rsidRPr="00215767" w:rsidRDefault="00215767" w:rsidP="00215767">
            <w:pPr>
              <w:rPr>
                <w:b/>
                <w:bCs/>
                <w:sz w:val="28"/>
                <w:szCs w:val="28"/>
              </w:rPr>
            </w:pPr>
            <w:r w:rsidRPr="00215767">
              <w:rPr>
                <w:b/>
                <w:bCs/>
                <w:sz w:val="28"/>
                <w:szCs w:val="28"/>
              </w:rPr>
              <w:lastRenderedPageBreak/>
              <w:t>14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67" w:rsidRPr="00215767" w:rsidRDefault="00215767" w:rsidP="00215767">
            <w:pPr>
              <w:rPr>
                <w:b/>
                <w:sz w:val="28"/>
                <w:szCs w:val="28"/>
              </w:rPr>
            </w:pPr>
            <w:r w:rsidRPr="00215767">
              <w:rPr>
                <w:b/>
                <w:sz w:val="28"/>
                <w:szCs w:val="28"/>
              </w:rPr>
              <w:t>Основные направления и течения русской литературно-общественной мысли второй трети XIX в.</w:t>
            </w:r>
          </w:p>
        </w:tc>
      </w:tr>
    </w:tbl>
    <w:p w:rsidR="00767913" w:rsidRPr="00D64D83" w:rsidRDefault="00767913" w:rsidP="00767913">
      <w:pPr>
        <w:rPr>
          <w:b/>
          <w:sz w:val="28"/>
          <w:szCs w:val="28"/>
        </w:rPr>
      </w:pPr>
    </w:p>
    <w:p w:rsidR="00767913" w:rsidRDefault="00767913" w:rsidP="00767913">
      <w:pPr>
        <w:rPr>
          <w:b/>
          <w:sz w:val="28"/>
          <w:szCs w:val="28"/>
        </w:rPr>
      </w:pPr>
    </w:p>
    <w:p w:rsidR="00767913" w:rsidRPr="00214DFE" w:rsidRDefault="00767913" w:rsidP="00767913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214D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Форма контроля </w:t>
      </w:r>
      <w:r w:rsidR="00DA1918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F92374">
        <w:rPr>
          <w:b/>
          <w:sz w:val="28"/>
          <w:szCs w:val="28"/>
        </w:rPr>
        <w:t>зачёт</w:t>
      </w:r>
      <w:r w:rsidR="002A0A7A">
        <w:rPr>
          <w:b/>
          <w:sz w:val="28"/>
          <w:szCs w:val="28"/>
        </w:rPr>
        <w:t>, зачёт</w:t>
      </w:r>
      <w:r w:rsidR="00F92374">
        <w:rPr>
          <w:b/>
          <w:sz w:val="28"/>
          <w:szCs w:val="28"/>
        </w:rPr>
        <w:t>.</w:t>
      </w:r>
    </w:p>
    <w:p w:rsidR="00767913" w:rsidRPr="00B03C3D" w:rsidRDefault="00767913" w:rsidP="00767913">
      <w:pPr>
        <w:jc w:val="both"/>
        <w:rPr>
          <w:b/>
        </w:rPr>
      </w:pPr>
    </w:p>
    <w:p w:rsidR="00767913" w:rsidRPr="00B03C3D" w:rsidRDefault="00767913" w:rsidP="00767913">
      <w:pPr>
        <w:jc w:val="both"/>
        <w:rPr>
          <w:b/>
        </w:rPr>
      </w:pPr>
    </w:p>
    <w:p w:rsidR="00767913" w:rsidRPr="00B03C3D" w:rsidRDefault="00767913" w:rsidP="00767913">
      <w:pPr>
        <w:jc w:val="both"/>
        <w:rPr>
          <w:b/>
        </w:rPr>
      </w:pPr>
    </w:p>
    <w:p w:rsidR="00767913" w:rsidRDefault="00767913" w:rsidP="00767913"/>
    <w:p w:rsidR="004710D0" w:rsidRDefault="004710D0"/>
    <w:sectPr w:rsidR="00471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913"/>
    <w:rsid w:val="00122D8D"/>
    <w:rsid w:val="0017063D"/>
    <w:rsid w:val="00215767"/>
    <w:rsid w:val="002A0A7A"/>
    <w:rsid w:val="0030137F"/>
    <w:rsid w:val="00413267"/>
    <w:rsid w:val="004710D0"/>
    <w:rsid w:val="00482EC4"/>
    <w:rsid w:val="005464BF"/>
    <w:rsid w:val="00566A7A"/>
    <w:rsid w:val="006B3D5D"/>
    <w:rsid w:val="006B6223"/>
    <w:rsid w:val="00761DC4"/>
    <w:rsid w:val="00767913"/>
    <w:rsid w:val="00870615"/>
    <w:rsid w:val="00AB51D1"/>
    <w:rsid w:val="00B07C44"/>
    <w:rsid w:val="00B57EDB"/>
    <w:rsid w:val="00B62E0C"/>
    <w:rsid w:val="00C06149"/>
    <w:rsid w:val="00C20883"/>
    <w:rsid w:val="00C3464C"/>
    <w:rsid w:val="00D01174"/>
    <w:rsid w:val="00D523FB"/>
    <w:rsid w:val="00DA1918"/>
    <w:rsid w:val="00E00E47"/>
    <w:rsid w:val="00E26FCD"/>
    <w:rsid w:val="00F43BE1"/>
    <w:rsid w:val="00F9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607AA"/>
  <w15:docId w15:val="{42527A73-5F12-493C-AE9E-B736B5585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A191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pple-style-span">
    <w:name w:val="apple-style-span"/>
    <w:basedOn w:val="a0"/>
    <w:rsid w:val="00DA1918"/>
  </w:style>
  <w:style w:type="character" w:customStyle="1" w:styleId="aba">
    <w:name w:val="aba"/>
    <w:basedOn w:val="a0"/>
    <w:rsid w:val="00C34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Гагарина</dc:creator>
  <cp:lastModifiedBy>Анатолий Буданов</cp:lastModifiedBy>
  <cp:revision>2</cp:revision>
  <dcterms:created xsi:type="dcterms:W3CDTF">2019-02-15T13:34:00Z</dcterms:created>
  <dcterms:modified xsi:type="dcterms:W3CDTF">2019-02-15T13:34:00Z</dcterms:modified>
</cp:coreProperties>
</file>