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1376"/>
        <w:gridCol w:w="5189"/>
      </w:tblGrid>
      <w:tr w:rsidR="005558F8" w14:paraId="425ACA3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6D0C01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6731C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DD8D71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0C2AF5" w14:textId="77777777"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6620E2" w:rsidRPr="000743F9" w14:paraId="3427F561" w14:textId="77777777" w:rsidTr="00BA41D4">
        <w:trPr>
          <w:trHeight w:val="567"/>
        </w:trPr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152C4" w14:textId="622CE6F6" w:rsidR="006620E2" w:rsidRPr="00114450" w:rsidRDefault="006620E2" w:rsidP="006620E2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1243D" w14:textId="341A5FE2" w:rsidR="006620E2" w:rsidRPr="004B3306" w:rsidRDefault="006620E2" w:rsidP="00662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6620E2" w:rsidRPr="000743F9" w14:paraId="304A819D" w14:textId="77777777" w:rsidTr="00BA41D4">
        <w:trPr>
          <w:trHeight w:val="567"/>
        </w:trPr>
        <w:tc>
          <w:tcPr>
            <w:tcW w:w="3324" w:type="dxa"/>
            <w:shd w:val="clear" w:color="auto" w:fill="auto"/>
          </w:tcPr>
          <w:p w14:paraId="7BFD4D12" w14:textId="285F6CF0" w:rsidR="006620E2" w:rsidRPr="004B3306" w:rsidRDefault="006620E2" w:rsidP="006620E2">
            <w:pPr>
              <w:rPr>
                <w:sz w:val="26"/>
                <w:szCs w:val="26"/>
              </w:rPr>
            </w:pPr>
            <w:r w:rsidRPr="008957BF">
              <w:rPr>
                <w:rFonts w:eastAsia="Times New Roman"/>
                <w:spacing w:val="-1"/>
                <w:sz w:val="26"/>
                <w:szCs w:val="26"/>
              </w:rPr>
              <w:t>С</w:t>
            </w:r>
            <w:r w:rsidRPr="008957BF">
              <w:rPr>
                <w:rFonts w:eastAsia="Times New Roman"/>
                <w:sz w:val="26"/>
                <w:szCs w:val="26"/>
              </w:rPr>
              <w:t>п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е</w:t>
            </w:r>
            <w:r w:rsidRPr="008957BF">
              <w:rPr>
                <w:rFonts w:eastAsia="Times New Roman"/>
                <w:sz w:val="26"/>
                <w:szCs w:val="26"/>
              </w:rPr>
              <w:t>ци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8957BF">
              <w:rPr>
                <w:rFonts w:eastAsia="Times New Roman"/>
                <w:sz w:val="26"/>
                <w:szCs w:val="26"/>
              </w:rPr>
              <w:t>л</w:t>
            </w:r>
            <w:r w:rsidRPr="008957BF">
              <w:rPr>
                <w:rFonts w:eastAsia="Times New Roman"/>
                <w:spacing w:val="-1"/>
                <w:sz w:val="26"/>
                <w:szCs w:val="26"/>
              </w:rPr>
              <w:t>ь</w:t>
            </w:r>
            <w:r w:rsidRPr="008957BF">
              <w:rPr>
                <w:rFonts w:eastAsia="Times New Roman"/>
                <w:sz w:val="26"/>
                <w:szCs w:val="26"/>
              </w:rPr>
              <w:t>ность</w:t>
            </w:r>
          </w:p>
        </w:tc>
        <w:tc>
          <w:tcPr>
            <w:tcW w:w="1376" w:type="dxa"/>
            <w:shd w:val="clear" w:color="auto" w:fill="auto"/>
          </w:tcPr>
          <w:p w14:paraId="3F82ACA4" w14:textId="706CC5C5" w:rsidR="006620E2" w:rsidRPr="00B50249" w:rsidRDefault="006620E2" w:rsidP="006620E2">
            <w:pPr>
              <w:rPr>
                <w:sz w:val="26"/>
                <w:szCs w:val="26"/>
              </w:rPr>
            </w:pPr>
            <w:r w:rsidRPr="008957BF">
              <w:rPr>
                <w:rFonts w:eastAsia="Times New Roman"/>
                <w:sz w:val="26"/>
                <w:szCs w:val="26"/>
              </w:rPr>
              <w:t>5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3</w:t>
            </w:r>
            <w:r w:rsidRPr="008957BF">
              <w:rPr>
                <w:rFonts w:eastAsia="Times New Roman"/>
                <w:spacing w:val="1"/>
                <w:sz w:val="26"/>
                <w:szCs w:val="26"/>
              </w:rPr>
              <w:t>.</w:t>
            </w:r>
            <w:r w:rsidRPr="008957BF">
              <w:rPr>
                <w:rFonts w:eastAsia="Times New Roman"/>
                <w:sz w:val="26"/>
                <w:szCs w:val="26"/>
              </w:rPr>
              <w:t>05</w:t>
            </w:r>
            <w:r w:rsidRPr="008957BF">
              <w:rPr>
                <w:rFonts w:eastAsia="Times New Roman"/>
                <w:spacing w:val="1"/>
                <w:sz w:val="26"/>
                <w:szCs w:val="26"/>
              </w:rPr>
              <w:t>.</w:t>
            </w:r>
            <w:r w:rsidRPr="008957BF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5189" w:type="dxa"/>
            <w:shd w:val="clear" w:color="auto" w:fill="auto"/>
          </w:tcPr>
          <w:p w14:paraId="1325E839" w14:textId="447798D8" w:rsidR="006620E2" w:rsidRPr="00B50249" w:rsidRDefault="006620E2" w:rsidP="006620E2">
            <w:pPr>
              <w:rPr>
                <w:sz w:val="26"/>
                <w:szCs w:val="26"/>
              </w:rPr>
            </w:pPr>
            <w:r w:rsidRPr="008957BF">
              <w:rPr>
                <w:rFonts w:eastAsia="Times New Roman"/>
                <w:spacing w:val="-1"/>
                <w:sz w:val="26"/>
                <w:szCs w:val="26"/>
              </w:rPr>
              <w:t>С</w:t>
            </w:r>
            <w:r w:rsidRPr="008957BF">
              <w:rPr>
                <w:rFonts w:eastAsia="Times New Roman"/>
                <w:sz w:val="26"/>
                <w:szCs w:val="26"/>
              </w:rPr>
              <w:t>п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е</w:t>
            </w:r>
            <w:r w:rsidRPr="008957BF">
              <w:rPr>
                <w:rFonts w:eastAsia="Times New Roman"/>
                <w:sz w:val="26"/>
                <w:szCs w:val="26"/>
              </w:rPr>
              <w:t>ци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8957BF">
              <w:rPr>
                <w:rFonts w:eastAsia="Times New Roman"/>
                <w:sz w:val="26"/>
                <w:szCs w:val="26"/>
              </w:rPr>
              <w:t>л</w:t>
            </w:r>
            <w:r w:rsidRPr="008957BF">
              <w:rPr>
                <w:rFonts w:eastAsia="Times New Roman"/>
                <w:spacing w:val="-1"/>
                <w:sz w:val="26"/>
                <w:szCs w:val="26"/>
              </w:rPr>
              <w:t>ь</w:t>
            </w:r>
            <w:r w:rsidRPr="008957BF">
              <w:rPr>
                <w:rFonts w:eastAsia="Times New Roman"/>
                <w:sz w:val="26"/>
                <w:szCs w:val="26"/>
              </w:rPr>
              <w:t>ность</w:t>
            </w:r>
          </w:p>
        </w:tc>
      </w:tr>
      <w:tr w:rsidR="006620E2" w:rsidRPr="000743F9" w14:paraId="04047627" w14:textId="77777777" w:rsidTr="00BA41D4">
        <w:trPr>
          <w:trHeight w:val="567"/>
        </w:trPr>
        <w:tc>
          <w:tcPr>
            <w:tcW w:w="3324" w:type="dxa"/>
            <w:shd w:val="clear" w:color="auto" w:fill="auto"/>
          </w:tcPr>
          <w:p w14:paraId="355B32A3" w14:textId="5543EB8E" w:rsidR="006620E2" w:rsidRPr="004B3306" w:rsidRDefault="006620E2" w:rsidP="006620E2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65" w:type="dxa"/>
            <w:gridSpan w:val="2"/>
            <w:shd w:val="clear" w:color="auto" w:fill="auto"/>
          </w:tcPr>
          <w:p w14:paraId="06B25F73" w14:textId="76F31C76" w:rsidR="006620E2" w:rsidRPr="00B50249" w:rsidRDefault="006620E2" w:rsidP="006620E2">
            <w:pPr>
              <w:rPr>
                <w:sz w:val="26"/>
                <w:szCs w:val="26"/>
              </w:rPr>
            </w:pPr>
            <w:r w:rsidRPr="00DF7E80">
              <w:rPr>
                <w:rFonts w:eastAsia="Times New Roman"/>
                <w:sz w:val="26"/>
                <w:szCs w:val="26"/>
              </w:rPr>
              <w:t>Худо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ж</w:t>
            </w:r>
            <w:r w:rsidRPr="00DF7E80">
              <w:rPr>
                <w:rFonts w:eastAsia="Times New Roman"/>
                <w:sz w:val="26"/>
                <w:szCs w:val="26"/>
              </w:rPr>
              <w:t>ест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е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/>
                <w:sz w:val="26"/>
                <w:szCs w:val="26"/>
              </w:rPr>
              <w:t>ное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sz w:val="26"/>
                <w:szCs w:val="26"/>
              </w:rPr>
              <w:t>руко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одст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о</w:t>
            </w:r>
            <w:r w:rsidRPr="00DF7E80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sz w:val="26"/>
                <w:szCs w:val="26"/>
              </w:rPr>
              <w:t>опе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р</w:t>
            </w:r>
            <w:r w:rsidRPr="00DF7E80">
              <w:rPr>
                <w:rFonts w:eastAsia="Times New Roman"/>
                <w:sz w:val="26"/>
                <w:szCs w:val="26"/>
              </w:rPr>
              <w:t>но</w:t>
            </w:r>
            <w:r w:rsidRPr="00DF7E80">
              <w:rPr>
                <w:rFonts w:eastAsia="Times New Roman"/>
                <w:spacing w:val="1"/>
                <w:sz w:val="26"/>
                <w:szCs w:val="26"/>
              </w:rPr>
              <w:t>-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/>
                <w:sz w:val="26"/>
                <w:szCs w:val="26"/>
              </w:rPr>
              <w:t>им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ф</w:t>
            </w:r>
            <w:r w:rsidRPr="00DF7E80">
              <w:rPr>
                <w:rFonts w:eastAsia="Times New Roman"/>
                <w:sz w:val="26"/>
                <w:szCs w:val="26"/>
              </w:rPr>
              <w:t>о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/>
                <w:sz w:val="26"/>
                <w:szCs w:val="26"/>
              </w:rPr>
              <w:t>и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/>
                <w:sz w:val="26"/>
                <w:szCs w:val="26"/>
              </w:rPr>
              <w:t>еским</w:t>
            </w:r>
            <w:r w:rsidRPr="006620E2">
              <w:rPr>
                <w:rFonts w:eastAsia="Times New Roman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position w:val="-1"/>
                <w:sz w:val="26"/>
                <w:szCs w:val="26"/>
              </w:rPr>
              <w:t>орк</w:t>
            </w:r>
            <w:r w:rsidRPr="00DF7E80">
              <w:rPr>
                <w:rFonts w:eastAsia="Times New Roman"/>
                <w:spacing w:val="-2"/>
                <w:position w:val="-1"/>
                <w:sz w:val="26"/>
                <w:szCs w:val="26"/>
              </w:rPr>
              <w:t>е</w:t>
            </w:r>
            <w:r w:rsidRPr="00DF7E80">
              <w:rPr>
                <w:rFonts w:eastAsia="Times New Roman"/>
                <w:position w:val="-1"/>
                <w:sz w:val="26"/>
                <w:szCs w:val="26"/>
              </w:rPr>
              <w:t>стром</w:t>
            </w:r>
          </w:p>
        </w:tc>
      </w:tr>
      <w:tr w:rsidR="00BA41D4" w:rsidRPr="000743F9" w14:paraId="4699896A" w14:textId="77777777" w:rsidTr="00BA41D4">
        <w:trPr>
          <w:trHeight w:val="567"/>
        </w:trPr>
        <w:tc>
          <w:tcPr>
            <w:tcW w:w="3324" w:type="dxa"/>
            <w:shd w:val="clear" w:color="auto" w:fill="auto"/>
          </w:tcPr>
          <w:p w14:paraId="3A357290" w14:textId="77777777" w:rsidR="00BA41D4" w:rsidRPr="00114450" w:rsidRDefault="00BA41D4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2F78C13A" w14:textId="77777777" w:rsidR="00BA41D4" w:rsidRPr="004B3306" w:rsidRDefault="00BA41D4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BA41D4" w:rsidRPr="000743F9" w14:paraId="551308A0" w14:textId="77777777" w:rsidTr="00BA41D4">
        <w:trPr>
          <w:trHeight w:val="567"/>
        </w:trPr>
        <w:tc>
          <w:tcPr>
            <w:tcW w:w="3324" w:type="dxa"/>
            <w:shd w:val="clear" w:color="auto" w:fill="auto"/>
            <w:vAlign w:val="bottom"/>
          </w:tcPr>
          <w:p w14:paraId="0B397BF5" w14:textId="77777777" w:rsidR="00BA41D4" w:rsidRPr="00114450" w:rsidRDefault="00BA41D4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5" w:type="dxa"/>
            <w:gridSpan w:val="2"/>
            <w:shd w:val="clear" w:color="auto" w:fill="auto"/>
            <w:vAlign w:val="bottom"/>
          </w:tcPr>
          <w:p w14:paraId="37550E51" w14:textId="77777777" w:rsidR="00BA41D4" w:rsidRPr="007155B1" w:rsidRDefault="00BA41D4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63EBBBD" w14:textId="77777777"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FB524CA" w14:textId="77777777"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344D82">
        <w:rPr>
          <w:sz w:val="24"/>
          <w:szCs w:val="24"/>
        </w:rPr>
        <w:t>пятом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14:paraId="23513F23" w14:textId="77777777"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EEFEED0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1AC0D2E8" w14:textId="77777777" w:rsidTr="009664F2">
        <w:tc>
          <w:tcPr>
            <w:tcW w:w="1984" w:type="dxa"/>
          </w:tcPr>
          <w:p w14:paraId="55A99E3E" w14:textId="77777777"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672893F4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267CAE5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2DFB160" w14:textId="77777777" w:rsidR="0001760F" w:rsidRPr="00D07DC4" w:rsidRDefault="0001760F" w:rsidP="000176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6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6"/>
    <w:p w14:paraId="2AA45EDB" w14:textId="77777777" w:rsidR="00782A75" w:rsidRPr="00782A75" w:rsidRDefault="0001760F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1760F">
        <w:rPr>
          <w:sz w:val="24"/>
          <w:szCs w:val="24"/>
        </w:rPr>
        <w:t>1.3.</w:t>
      </w:r>
      <w: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14:paraId="7ED7CD20" w14:textId="77777777"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14:paraId="37E52F19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14:paraId="6E4CB044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</w:t>
      </w:r>
      <w:r>
        <w:rPr>
          <w:rFonts w:eastAsia="Times New Roman"/>
          <w:sz w:val="24"/>
          <w:szCs w:val="24"/>
        </w:rPr>
        <w:t>;</w:t>
      </w:r>
    </w:p>
    <w:p w14:paraId="0F1306E9" w14:textId="77777777"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14:paraId="67FCC2D4" w14:textId="77777777"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6CB22F8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B3F10" w:rsidRPr="00F31E81" w14:paraId="7DD92FD6" w14:textId="77777777" w:rsidTr="000470F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0969C6" w14:textId="77777777" w:rsidR="00BB3F10" w:rsidRPr="002E16C0" w:rsidRDefault="00BB3F10" w:rsidP="000470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2B970F" w14:textId="77777777" w:rsidR="00BB3F10" w:rsidRPr="002E16C0" w:rsidRDefault="00BB3F10" w:rsidP="00047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14F1B41" w14:textId="77777777" w:rsidR="00BB3F10" w:rsidRPr="002E16C0" w:rsidRDefault="00BB3F10" w:rsidP="000470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D54961" w14:textId="77777777" w:rsidR="00BB3F10" w:rsidRDefault="00BB3F10" w:rsidP="000470F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B6CF3FE" w14:textId="77777777" w:rsidR="00BB3F10" w:rsidRPr="002E16C0" w:rsidRDefault="00BB3F10" w:rsidP="000470F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BB3F10" w:rsidRPr="00F31E81" w14:paraId="0682F36E" w14:textId="77777777" w:rsidTr="000470F5">
        <w:trPr>
          <w:trHeight w:val="10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D1969" w14:textId="77777777" w:rsidR="00BB3F10" w:rsidRPr="001802DB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7" w:name="_Hlk94076465"/>
            <w:r w:rsidRPr="001802DB">
              <w:rPr>
                <w:sz w:val="22"/>
                <w:szCs w:val="22"/>
              </w:rPr>
              <w:t>УК-3</w:t>
            </w:r>
          </w:p>
          <w:p w14:paraId="61947D93" w14:textId="77777777" w:rsidR="00BB3F10" w:rsidRPr="001802DB" w:rsidRDefault="00BB3F10" w:rsidP="000470F5">
            <w:r w:rsidRPr="006D14F8">
              <w:t xml:space="preserve">Способен организовывать и руководить работой команды, вырабатывая </w:t>
            </w:r>
            <w:r w:rsidRPr="006D14F8">
              <w:lastRenderedPageBreak/>
              <w:t>командную стратегию для достижения поставленной цели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6598" w14:textId="77777777" w:rsidR="00BB3F10" w:rsidRDefault="00BB3F10" w:rsidP="000470F5">
            <w:pPr>
              <w:rPr>
                <w:color w:val="000000"/>
              </w:rPr>
            </w:pPr>
            <w:r w:rsidRPr="00E56A81">
              <w:rPr>
                <w:color w:val="000000"/>
              </w:rPr>
              <w:lastRenderedPageBreak/>
              <w:t>ИД-УК-3.</w:t>
            </w:r>
            <w:r>
              <w:rPr>
                <w:color w:val="000000"/>
              </w:rPr>
              <w:t>2</w:t>
            </w:r>
          </w:p>
          <w:p w14:paraId="29202EFE" w14:textId="77777777" w:rsidR="00BB3F10" w:rsidRPr="001802DB" w:rsidRDefault="00BB3F10" w:rsidP="000470F5">
            <w:r w:rsidRPr="006D14F8">
              <w:rPr>
                <w:color w:val="000000"/>
              </w:rPr>
              <w:t>Разрешение конфликтов и противоречий при деловом общении на основе учета интересов всех сторон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797A5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</w:t>
            </w:r>
            <w:r>
              <w:rPr>
                <w:color w:val="000000"/>
              </w:rPr>
              <w:lastRenderedPageBreak/>
              <w:t>взаимодействии;</w:t>
            </w:r>
          </w:p>
          <w:p w14:paraId="684178D2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толерантное отношение к личностным особенностям, интересам, особым потребностям  участников социального взаимодействия;</w:t>
            </w:r>
          </w:p>
          <w:p w14:paraId="32C4EF00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Владеет навыками и приемами разрешения противоречий и предупреждения конфликтов, возникающих в процессе профессионального взаимодействия;</w:t>
            </w:r>
          </w:p>
          <w:p w14:paraId="48119D41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Владеет навыками рационального планирования командной работы;</w:t>
            </w:r>
          </w:p>
          <w:p w14:paraId="66CAA0AD" w14:textId="77777777" w:rsidR="00BB3F10" w:rsidRPr="00810A1F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умение распределять трудовые обязанности и делегировать полномочия в ходе трудового коллективного взаимодействия</w:t>
            </w:r>
          </w:p>
        </w:tc>
      </w:tr>
      <w:tr w:rsidR="00BB3F10" w:rsidRPr="00F31E81" w14:paraId="157D340A" w14:textId="77777777" w:rsidTr="000470F5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99F" w14:textId="77777777" w:rsidR="00BB3F10" w:rsidRPr="001802DB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E79" w14:textId="77777777" w:rsidR="00BB3F10" w:rsidRDefault="00BB3F10" w:rsidP="000470F5">
            <w:r w:rsidRPr="00E56A81">
              <w:t>ИД-УК-3.</w:t>
            </w:r>
            <w:r>
              <w:t>3</w:t>
            </w:r>
          </w:p>
          <w:p w14:paraId="4EB27F82" w14:textId="77777777" w:rsidR="00BB3F10" w:rsidRPr="001802DB" w:rsidRDefault="00BB3F10" w:rsidP="000470F5">
            <w:pPr>
              <w:rPr>
                <w:color w:val="000000"/>
              </w:rPr>
            </w:pPr>
            <w:r w:rsidRPr="006D14F8">
              <w:rPr>
                <w:color w:val="000000"/>
              </w:rPr>
              <w:t>Планирование командной работы,  распределение поручений и делегирование полномочий членам команды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91E" w14:textId="77777777" w:rsidR="00BB3F10" w:rsidRDefault="00BB3F10" w:rsidP="00BB3F1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BB3F10" w:rsidRPr="00F31E81" w14:paraId="63B67187" w14:textId="77777777" w:rsidTr="000470F5">
        <w:trPr>
          <w:trHeight w:val="23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229B0" w14:textId="77777777"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14:paraId="28463EC6" w14:textId="77777777" w:rsidR="00BB3F10" w:rsidRPr="00F13365" w:rsidRDefault="00BB3F10" w:rsidP="000470F5">
            <w:r w:rsidRPr="006D14F8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F2E5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028D012E" w14:textId="77777777" w:rsidR="00BB3F10" w:rsidRPr="00F13365" w:rsidRDefault="00BB3F10" w:rsidP="000470F5">
            <w:pPr>
              <w:pStyle w:val="pboth"/>
              <w:spacing w:before="0" w:beforeAutospacing="0" w:after="0" w:afterAutospacing="0"/>
            </w:pPr>
            <w:r w:rsidRPr="006D14F8">
              <w:rPr>
                <w:rFonts w:eastAsiaTheme="minorEastAsia"/>
                <w:color w:val="000000"/>
                <w:sz w:val="22"/>
                <w:szCs w:val="22"/>
              </w:rPr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2E7D9" w14:textId="77777777"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 xml:space="preserve">Демонстрирует </w:t>
            </w:r>
            <w:r>
              <w:t>способность к адекватной самооценке;</w:t>
            </w:r>
          </w:p>
          <w:p w14:paraId="31355B22" w14:textId="77777777"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14:paraId="66F5F619" w14:textId="77777777" w:rsidR="00BB3F10" w:rsidRPr="000F139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0F1397">
              <w:t>Определяет и систематизирует задачи личностного и профессионального развития;</w:t>
            </w:r>
          </w:p>
          <w:p w14:paraId="04EF199E" w14:textId="77777777" w:rsidR="00BB3F10" w:rsidRPr="00021C27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>
              <w:t>Демонстрирует способность грамотно выстраивать приоритеты профессионального саморазвития</w:t>
            </w:r>
          </w:p>
        </w:tc>
      </w:tr>
      <w:tr w:rsidR="00BB3F10" w:rsidRPr="00F31E81" w14:paraId="42EC6CCE" w14:textId="77777777" w:rsidTr="000470F5">
        <w:trPr>
          <w:trHeight w:val="23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E2B8C" w14:textId="77777777"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7C18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3D2A5D37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14F8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6DF2C" w14:textId="77777777" w:rsidR="00BB3F10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tr w:rsidR="00BB3F10" w:rsidRPr="00F31E81" w14:paraId="332D91A7" w14:textId="77777777" w:rsidTr="000470F5">
        <w:trPr>
          <w:trHeight w:val="17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7022B" w14:textId="77777777" w:rsidR="00BB3F10" w:rsidRPr="00C935E9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CB3E" w14:textId="77777777" w:rsidR="00BB3F10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ИД-УК-6.3</w:t>
            </w:r>
          </w:p>
          <w:p w14:paraId="2D13D607" w14:textId="77777777" w:rsidR="00BB3F10" w:rsidRPr="00F13365" w:rsidRDefault="00BB3F10" w:rsidP="000470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14F8">
              <w:rPr>
                <w:sz w:val="22"/>
                <w:szCs w:val="22"/>
              </w:rPr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6A67A" w14:textId="77777777" w:rsidR="00BB3F10" w:rsidRPr="00635112" w:rsidRDefault="00BB3F10" w:rsidP="00BB3F1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</w:p>
        </w:tc>
      </w:tr>
      <w:bookmarkEnd w:id="7"/>
    </w:tbl>
    <w:p w14:paraId="76398CE8" w14:textId="77777777" w:rsidR="00344D82" w:rsidRDefault="00344D82" w:rsidP="00344D82"/>
    <w:p w14:paraId="18DF86F0" w14:textId="77777777" w:rsidR="00344D82" w:rsidRPr="00344D82" w:rsidRDefault="00344D82" w:rsidP="00344D82"/>
    <w:p w14:paraId="524852F8" w14:textId="77777777" w:rsidR="00D47E60" w:rsidRDefault="00D47E60" w:rsidP="00D47E60"/>
    <w:p w14:paraId="3BA3CD42" w14:textId="77777777" w:rsidR="00D47E60" w:rsidRPr="00D47E60" w:rsidRDefault="00D47E60" w:rsidP="00D47E60"/>
    <w:p w14:paraId="16063CAA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5DFBEB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851F78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912771" w14:textId="77777777"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A30580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B16C51B" w14:textId="77777777"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33949332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3A3DB8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DD33" w14:textId="77777777" w:rsidR="00684E2D" w:rsidRDefault="00684E2D" w:rsidP="005E3840">
      <w:r>
        <w:separator/>
      </w:r>
    </w:p>
  </w:endnote>
  <w:endnote w:type="continuationSeparator" w:id="0">
    <w:p w14:paraId="639C3915" w14:textId="77777777" w:rsidR="00684E2D" w:rsidRDefault="00684E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81EB" w14:textId="77777777" w:rsidR="007A3C5A" w:rsidRDefault="00AD0E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93FD93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A1E4" w14:textId="77777777" w:rsidR="007A3C5A" w:rsidRDefault="007A3C5A">
    <w:pPr>
      <w:pStyle w:val="ae"/>
      <w:jc w:val="right"/>
    </w:pPr>
  </w:p>
  <w:p w14:paraId="099159E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CCFE" w14:textId="77777777" w:rsidR="007A3C5A" w:rsidRDefault="007A3C5A">
    <w:pPr>
      <w:pStyle w:val="ae"/>
      <w:jc w:val="right"/>
    </w:pPr>
  </w:p>
  <w:p w14:paraId="2A300FE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4364" w14:textId="77777777" w:rsidR="00684E2D" w:rsidRDefault="00684E2D" w:rsidP="005E3840">
      <w:r>
        <w:separator/>
      </w:r>
    </w:p>
  </w:footnote>
  <w:footnote w:type="continuationSeparator" w:id="0">
    <w:p w14:paraId="550F18BA" w14:textId="77777777" w:rsidR="00684E2D" w:rsidRDefault="00684E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DCD8181" w14:textId="77777777" w:rsidR="007A3C5A" w:rsidRDefault="00AD0E3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A41D4">
          <w:rPr>
            <w:noProof/>
          </w:rPr>
          <w:t>2</w:t>
        </w:r>
        <w:r>
          <w:fldChar w:fldCharType="end"/>
        </w:r>
      </w:p>
    </w:sdtContent>
  </w:sdt>
  <w:p w14:paraId="1FEDE37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F732" w14:textId="77777777" w:rsidR="007A3C5A" w:rsidRDefault="007A3C5A">
    <w:pPr>
      <w:pStyle w:val="ac"/>
      <w:jc w:val="center"/>
    </w:pPr>
  </w:p>
  <w:p w14:paraId="3FF9004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60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EDB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23E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38C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66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E66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60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F3F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ABA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596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0E2"/>
    <w:rsid w:val="00662B1B"/>
    <w:rsid w:val="00662D30"/>
    <w:rsid w:val="0066571C"/>
    <w:rsid w:val="00665AFE"/>
    <w:rsid w:val="00665E2F"/>
    <w:rsid w:val="00670C49"/>
    <w:rsid w:val="0067490C"/>
    <w:rsid w:val="00677D7D"/>
    <w:rsid w:val="00684E2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4B4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293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0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E6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47C0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0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CC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EE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E38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72"/>
    <w:rsid w:val="00B634A6"/>
    <w:rsid w:val="00B63599"/>
    <w:rsid w:val="00B6542A"/>
    <w:rsid w:val="00B66418"/>
    <w:rsid w:val="00B73007"/>
    <w:rsid w:val="00B73243"/>
    <w:rsid w:val="00B759FE"/>
    <w:rsid w:val="00B76054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A41D4"/>
    <w:rsid w:val="00BB07B6"/>
    <w:rsid w:val="00BB099C"/>
    <w:rsid w:val="00BB0F37"/>
    <w:rsid w:val="00BB3F1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6E3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39C"/>
    <w:rsid w:val="00D23872"/>
    <w:rsid w:val="00D23CA5"/>
    <w:rsid w:val="00D23D99"/>
    <w:rsid w:val="00D23F40"/>
    <w:rsid w:val="00D24951"/>
    <w:rsid w:val="00D27775"/>
    <w:rsid w:val="00D3089A"/>
    <w:rsid w:val="00D33E2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96D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2C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9E1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5CD31"/>
  <w15:docId w15:val="{F82E6436-FF0F-0B4D-A04C-A2F3154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Аркадий Резник</cp:lastModifiedBy>
  <cp:revision>24</cp:revision>
  <cp:lastPrinted>2021-05-14T12:22:00Z</cp:lastPrinted>
  <dcterms:created xsi:type="dcterms:W3CDTF">2022-01-15T21:56:00Z</dcterms:created>
  <dcterms:modified xsi:type="dcterms:W3CDTF">2022-10-15T01:23:00Z</dcterms:modified>
</cp:coreProperties>
</file>