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D5" w:rsidRDefault="008E7AD5" w:rsidP="008E7AD5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8E7AD5" w:rsidRPr="008E7AD5" w:rsidRDefault="008E7AD5" w:rsidP="008E7AD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«Музыка второй половины ХХ – начала </w:t>
      </w:r>
      <w:r>
        <w:rPr>
          <w:b/>
          <w:sz w:val="28"/>
          <w:szCs w:val="28"/>
          <w:lang w:val="en-US"/>
        </w:rPr>
        <w:t>XXI</w:t>
      </w:r>
      <w:r w:rsidRPr="008E7A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веков»</w:t>
      </w:r>
    </w:p>
    <w:p w:rsidR="008E7AD5" w:rsidRDefault="008E7AD5" w:rsidP="008E7AD5">
      <w:pPr>
        <w:jc w:val="center"/>
        <w:rPr>
          <w:b/>
          <w:sz w:val="28"/>
          <w:szCs w:val="28"/>
        </w:rPr>
      </w:pPr>
    </w:p>
    <w:p w:rsidR="008E7AD5" w:rsidRPr="008E7AD5" w:rsidRDefault="008E7AD5" w:rsidP="008E7AD5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8E7AD5">
        <w:rPr>
          <w:sz w:val="28"/>
          <w:szCs w:val="28"/>
        </w:rPr>
        <w:t>53.0</w:t>
      </w:r>
      <w:r w:rsidR="001C5D68">
        <w:rPr>
          <w:sz w:val="28"/>
          <w:szCs w:val="28"/>
        </w:rPr>
        <w:t>5</w:t>
      </w:r>
      <w:r w:rsidRPr="008E7AD5">
        <w:rPr>
          <w:sz w:val="28"/>
          <w:szCs w:val="28"/>
        </w:rPr>
        <w:t>.0</w:t>
      </w:r>
      <w:r w:rsidR="000C206C">
        <w:rPr>
          <w:sz w:val="28"/>
          <w:szCs w:val="28"/>
        </w:rPr>
        <w:t>4</w:t>
      </w:r>
      <w:r w:rsidRPr="008E7AD5">
        <w:rPr>
          <w:sz w:val="28"/>
          <w:szCs w:val="28"/>
        </w:rPr>
        <w:t xml:space="preserve"> </w:t>
      </w:r>
      <w:r w:rsidR="000C206C">
        <w:rPr>
          <w:sz w:val="28"/>
          <w:szCs w:val="28"/>
        </w:rPr>
        <w:t>Музыкально-театральное искусство</w:t>
      </w:r>
    </w:p>
    <w:p w:rsidR="008E7AD5" w:rsidRPr="00F469E0" w:rsidRDefault="008E7AD5" w:rsidP="008E7AD5">
      <w:pPr>
        <w:rPr>
          <w:b/>
          <w:sz w:val="28"/>
          <w:szCs w:val="28"/>
        </w:rPr>
      </w:pPr>
    </w:p>
    <w:p w:rsidR="008E7AD5" w:rsidRDefault="008E7AD5" w:rsidP="008E7AD5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0C206C">
        <w:rPr>
          <w:sz w:val="28"/>
          <w:szCs w:val="28"/>
        </w:rPr>
        <w:t>Искусство оперного пения</w:t>
      </w:r>
    </w:p>
    <w:p w:rsidR="008E7AD5" w:rsidRDefault="008E7AD5" w:rsidP="008E7AD5">
      <w:pPr>
        <w:rPr>
          <w:sz w:val="28"/>
          <w:szCs w:val="28"/>
        </w:rPr>
      </w:pPr>
    </w:p>
    <w:p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E7A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8E7AD5" w:rsidRPr="008E7AD5" w:rsidRDefault="008E7AD5" w:rsidP="008E7AD5">
      <w:pPr>
        <w:outlineLvl w:val="0"/>
        <w:rPr>
          <w:b/>
          <w:sz w:val="28"/>
          <w:szCs w:val="28"/>
        </w:rPr>
      </w:pPr>
    </w:p>
    <w:p w:rsidR="000C206C" w:rsidRPr="00DD5484" w:rsidRDefault="000C206C" w:rsidP="000C206C">
      <w:pPr>
        <w:rPr>
          <w:sz w:val="28"/>
          <w:szCs w:val="28"/>
        </w:rPr>
      </w:pPr>
      <w:r w:rsidRPr="00DD5484">
        <w:rPr>
          <w:b/>
          <w:sz w:val="28"/>
          <w:szCs w:val="28"/>
        </w:rPr>
        <w:t>ОПК-1</w:t>
      </w:r>
      <w:r w:rsidRPr="00DD5484">
        <w:rPr>
          <w:sz w:val="28"/>
          <w:szCs w:val="28"/>
        </w:rPr>
        <w:t xml:space="preserve"> способность к осмыслению развития музыкального искусства в </w:t>
      </w:r>
      <w:proofErr w:type="spellStart"/>
      <w:proofErr w:type="gramStart"/>
      <w:r w:rsidRPr="00DD5484">
        <w:rPr>
          <w:sz w:val="28"/>
          <w:szCs w:val="28"/>
        </w:rPr>
        <w:t>историче-ском</w:t>
      </w:r>
      <w:proofErr w:type="spellEnd"/>
      <w:proofErr w:type="gramEnd"/>
      <w:r w:rsidRPr="00DD5484">
        <w:rPr>
          <w:sz w:val="28"/>
          <w:szCs w:val="28"/>
        </w:rPr>
        <w:t xml:space="preserve"> контексте с другими видами искусства и литературы, с религиозными, философскими, эстетическими идеями конкретного исторического периода</w:t>
      </w:r>
    </w:p>
    <w:p w:rsidR="000C206C" w:rsidRDefault="000C206C" w:rsidP="000C206C">
      <w:pPr>
        <w:rPr>
          <w:sz w:val="28"/>
          <w:szCs w:val="28"/>
        </w:rPr>
      </w:pPr>
      <w:r w:rsidRPr="00DD5484">
        <w:rPr>
          <w:b/>
          <w:sz w:val="28"/>
          <w:szCs w:val="28"/>
        </w:rPr>
        <w:t>ОПК-6</w:t>
      </w:r>
      <w:r w:rsidRPr="00DD5484">
        <w:rPr>
          <w:sz w:val="28"/>
          <w:szCs w:val="28"/>
        </w:rPr>
        <w:t xml:space="preserve"> способность ориентироваться в композиторских стилях, жанрах и формах в историческом аспекте</w:t>
      </w:r>
    </w:p>
    <w:p w:rsidR="001C5D68" w:rsidRDefault="001C5D68" w:rsidP="001C5D68">
      <w:pPr>
        <w:rPr>
          <w:b/>
          <w:sz w:val="28"/>
          <w:szCs w:val="28"/>
        </w:rPr>
      </w:pPr>
    </w:p>
    <w:p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8E7AD5" w:rsidRPr="00D64D83" w:rsidRDefault="008E7AD5" w:rsidP="008E7AD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09"/>
      </w:tblGrid>
      <w:tr w:rsidR="008E7AD5" w:rsidRPr="00957D46" w:rsidTr="008E7AD5">
        <w:tc>
          <w:tcPr>
            <w:tcW w:w="861" w:type="dxa"/>
          </w:tcPr>
          <w:p w:rsidR="008E7AD5" w:rsidRPr="00957D46" w:rsidRDefault="008E7AD5" w:rsidP="00BF254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3C3D">
              <w:rPr>
                <w:sz w:val="28"/>
                <w:szCs w:val="28"/>
              </w:rPr>
              <w:t>/</w:t>
            </w:r>
            <w:proofErr w:type="spellStart"/>
            <w:r w:rsidRPr="00957D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09" w:type="dxa"/>
          </w:tcPr>
          <w:p w:rsidR="008E7AD5" w:rsidRPr="00957D46" w:rsidRDefault="008E7AD5" w:rsidP="00BF2542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8E7AD5" w:rsidRPr="008E7AD5" w:rsidTr="008E7AD5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1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8E7AD5">
              <w:rPr>
                <w:bCs/>
                <w:sz w:val="28"/>
                <w:szCs w:val="28"/>
              </w:rPr>
              <w:t>Введение</w:t>
            </w:r>
          </w:p>
        </w:tc>
      </w:tr>
      <w:tr w:rsidR="008E7AD5" w:rsidRPr="008E7AD5" w:rsidTr="00755EEA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2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Эстетика «</w:t>
            </w:r>
            <w:proofErr w:type="spellStart"/>
            <w:r w:rsidRPr="008E7AD5">
              <w:rPr>
                <w:sz w:val="28"/>
                <w:szCs w:val="28"/>
              </w:rPr>
              <w:t>Нововенской</w:t>
            </w:r>
            <w:proofErr w:type="spellEnd"/>
            <w:r w:rsidRPr="008E7AD5">
              <w:rPr>
                <w:sz w:val="28"/>
                <w:szCs w:val="28"/>
              </w:rPr>
              <w:t xml:space="preserve"> школы»</w:t>
            </w:r>
          </w:p>
        </w:tc>
      </w:tr>
      <w:tr w:rsidR="008E7AD5" w:rsidRPr="008E7AD5" w:rsidTr="00552E00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3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 xml:space="preserve">«Предтечи Новой музыки» первой половины </w:t>
            </w:r>
            <w:r w:rsidRPr="008E7AD5">
              <w:rPr>
                <w:sz w:val="28"/>
                <w:szCs w:val="28"/>
                <w:lang w:val="en-US"/>
              </w:rPr>
              <w:t>XX</w:t>
            </w:r>
            <w:r w:rsidRPr="008E7AD5">
              <w:rPr>
                <w:sz w:val="28"/>
                <w:szCs w:val="28"/>
              </w:rPr>
              <w:t xml:space="preserve"> столетия</w:t>
            </w:r>
          </w:p>
        </w:tc>
      </w:tr>
      <w:tr w:rsidR="008E7AD5" w:rsidRPr="008E7AD5" w:rsidTr="00885979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4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 xml:space="preserve">Эстетические тенденции, стили и жанры музыки второй половины </w:t>
            </w:r>
            <w:r w:rsidRPr="008E7AD5">
              <w:rPr>
                <w:sz w:val="28"/>
                <w:szCs w:val="28"/>
                <w:lang w:val="en-US"/>
              </w:rPr>
              <w:t>XX</w:t>
            </w:r>
            <w:r w:rsidRPr="008E7AD5">
              <w:rPr>
                <w:sz w:val="28"/>
                <w:szCs w:val="28"/>
              </w:rPr>
              <w:t xml:space="preserve"> и начала </w:t>
            </w:r>
            <w:r w:rsidRPr="008E7AD5">
              <w:rPr>
                <w:sz w:val="28"/>
                <w:szCs w:val="28"/>
                <w:lang w:val="en-US"/>
              </w:rPr>
              <w:t>XXI</w:t>
            </w:r>
            <w:r w:rsidRPr="008E7AD5">
              <w:rPr>
                <w:sz w:val="28"/>
                <w:szCs w:val="28"/>
              </w:rPr>
              <w:t xml:space="preserve"> веков</w:t>
            </w:r>
          </w:p>
        </w:tc>
      </w:tr>
      <w:tr w:rsidR="008E7AD5" w:rsidRPr="008E7AD5" w:rsidTr="00AC0873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5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Послевоенный авангард Западной Европы</w:t>
            </w:r>
          </w:p>
        </w:tc>
      </w:tr>
      <w:tr w:rsidR="008E7AD5" w:rsidRPr="008E7AD5" w:rsidTr="00DC50D6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6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Послевоенный авангард Восточной Европы</w:t>
            </w:r>
          </w:p>
        </w:tc>
      </w:tr>
    </w:tbl>
    <w:p w:rsidR="008E7AD5" w:rsidRDefault="008E7AD5" w:rsidP="008E7AD5">
      <w:pPr>
        <w:rPr>
          <w:b/>
          <w:sz w:val="28"/>
          <w:szCs w:val="28"/>
        </w:rPr>
      </w:pPr>
    </w:p>
    <w:p w:rsidR="008E7AD5" w:rsidRPr="00214DFE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– зачет.</w:t>
      </w:r>
    </w:p>
    <w:p w:rsidR="008E7AD5" w:rsidRPr="00B03C3D" w:rsidRDefault="008E7AD5" w:rsidP="008E7AD5">
      <w:pPr>
        <w:jc w:val="both"/>
        <w:rPr>
          <w:b/>
        </w:rPr>
      </w:pPr>
    </w:p>
    <w:p w:rsidR="000B762E" w:rsidRDefault="000B762E"/>
    <w:sectPr w:rsidR="000B762E" w:rsidSect="006E11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822"/>
    <w:multiLevelType w:val="hybridMultilevel"/>
    <w:tmpl w:val="E346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7AD5"/>
    <w:rsid w:val="000552D2"/>
    <w:rsid w:val="000B762E"/>
    <w:rsid w:val="000C206C"/>
    <w:rsid w:val="00106997"/>
    <w:rsid w:val="001C5D68"/>
    <w:rsid w:val="00230CC2"/>
    <w:rsid w:val="0027002F"/>
    <w:rsid w:val="002803F1"/>
    <w:rsid w:val="002844B4"/>
    <w:rsid w:val="002F485E"/>
    <w:rsid w:val="003E4308"/>
    <w:rsid w:val="004334B6"/>
    <w:rsid w:val="00451D0A"/>
    <w:rsid w:val="0046165B"/>
    <w:rsid w:val="004B4999"/>
    <w:rsid w:val="00596D2D"/>
    <w:rsid w:val="006E118E"/>
    <w:rsid w:val="006F2ABC"/>
    <w:rsid w:val="00701CB0"/>
    <w:rsid w:val="00707B14"/>
    <w:rsid w:val="00715EC2"/>
    <w:rsid w:val="00731FD3"/>
    <w:rsid w:val="00776973"/>
    <w:rsid w:val="00782827"/>
    <w:rsid w:val="008114F8"/>
    <w:rsid w:val="00823D69"/>
    <w:rsid w:val="0082417A"/>
    <w:rsid w:val="008260E7"/>
    <w:rsid w:val="0087569C"/>
    <w:rsid w:val="008E7AD5"/>
    <w:rsid w:val="00970885"/>
    <w:rsid w:val="0098633C"/>
    <w:rsid w:val="00986CA0"/>
    <w:rsid w:val="00A263D2"/>
    <w:rsid w:val="00A5542F"/>
    <w:rsid w:val="00AA1CAC"/>
    <w:rsid w:val="00B468EF"/>
    <w:rsid w:val="00B85B47"/>
    <w:rsid w:val="00BD630A"/>
    <w:rsid w:val="00CC2EAD"/>
    <w:rsid w:val="00D07746"/>
    <w:rsid w:val="00FA00D8"/>
    <w:rsid w:val="00FB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D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106997"/>
    <w:pPr>
      <w:keepNext/>
      <w:keepLines/>
      <w:widowControl w:val="0"/>
      <w:suppressAutoHyphens/>
      <w:spacing w:line="360" w:lineRule="auto"/>
      <w:jc w:val="center"/>
      <w:outlineLvl w:val="0"/>
    </w:pPr>
    <w:rPr>
      <w:rFonts w:eastAsiaTheme="majorEastAsia" w:cstheme="majorBidi"/>
      <w:b/>
      <w:bCs/>
      <w:cap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997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97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97"/>
    <w:rPr>
      <w:rFonts w:eastAsiaTheme="majorEastAsia" w:cstheme="majorBidi"/>
      <w:b/>
      <w:bCs/>
      <w:caps/>
      <w:kern w:val="28"/>
      <w:sz w:val="28"/>
      <w:szCs w:val="28"/>
    </w:rPr>
  </w:style>
  <w:style w:type="paragraph" w:styleId="a3">
    <w:name w:val="List Paragraph"/>
    <w:basedOn w:val="a"/>
    <w:uiPriority w:val="34"/>
    <w:qFormat/>
    <w:rsid w:val="001069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106997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30CC2"/>
    <w:pPr>
      <w:spacing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06997"/>
    <w:pPr>
      <w:spacing w:line="360" w:lineRule="auto"/>
      <w:ind w:left="220"/>
    </w:pPr>
    <w:rPr>
      <w:rFonts w:eastAsiaTheme="minorEastAsia" w:cstheme="minorBidi"/>
      <w:sz w:val="28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82827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2827"/>
    <w:rPr>
      <w:sz w:val="22"/>
      <w:lang w:eastAsia="en-US"/>
    </w:rPr>
  </w:style>
  <w:style w:type="paragraph" w:styleId="a7">
    <w:name w:val="footnote text"/>
    <w:basedOn w:val="a"/>
    <w:link w:val="a8"/>
    <w:autoRedefine/>
    <w:semiHidden/>
    <w:rsid w:val="00782827"/>
    <w:pPr>
      <w:widowControl w:val="0"/>
      <w:suppressLineNumbers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kern w:val="1"/>
      <w:sz w:val="24"/>
    </w:rPr>
  </w:style>
  <w:style w:type="character" w:customStyle="1" w:styleId="a8">
    <w:name w:val="Текст сноски Знак"/>
    <w:basedOn w:val="a0"/>
    <w:link w:val="a7"/>
    <w:semiHidden/>
    <w:rsid w:val="00782827"/>
    <w:rPr>
      <w:rFonts w:eastAsia="Times New Roman"/>
      <w:kern w:val="1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10699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10699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106997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a"/>
    <w:next w:val="a5"/>
    <w:link w:val="ac"/>
    <w:qFormat/>
    <w:rsid w:val="00106997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c">
    <w:name w:val="Подзаголовок Знак"/>
    <w:basedOn w:val="a0"/>
    <w:link w:val="ab"/>
    <w:rsid w:val="00106997"/>
    <w:rPr>
      <w:rFonts w:ascii="Arial" w:eastAsia="Andale Sans UI" w:hAnsi="Arial" w:cs="Tahoma"/>
      <w:i/>
      <w:iCs/>
      <w:kern w:val="1"/>
      <w:sz w:val="28"/>
      <w:szCs w:val="28"/>
    </w:rPr>
  </w:style>
  <w:style w:type="character" w:styleId="ad">
    <w:name w:val="Strong"/>
    <w:qFormat/>
    <w:rsid w:val="00106997"/>
    <w:rPr>
      <w:b/>
      <w:bCs/>
    </w:rPr>
  </w:style>
  <w:style w:type="character" w:styleId="ae">
    <w:name w:val="Emphasis"/>
    <w:qFormat/>
    <w:rsid w:val="001069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S. Reneva</dc:creator>
  <cp:lastModifiedBy>Nataliia S. Reneva</cp:lastModifiedBy>
  <cp:revision>2</cp:revision>
  <dcterms:created xsi:type="dcterms:W3CDTF">2019-01-21T16:50:00Z</dcterms:created>
  <dcterms:modified xsi:type="dcterms:W3CDTF">2019-01-21T16:50:00Z</dcterms:modified>
</cp:coreProperties>
</file>