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5F7CF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музыки (зарубежной, отечественной)</w:t>
            </w:r>
          </w:p>
        </w:tc>
      </w:tr>
      <w:tr w:rsidR="007C4BCC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C4BC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C4B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специалитет</w:t>
            </w:r>
          </w:p>
        </w:tc>
      </w:tr>
      <w:tr w:rsidR="007C4BCC" w:rsidRPr="000743F9" w:rsidTr="005F7CF1">
        <w:trPr>
          <w:trHeight w:val="420"/>
        </w:trPr>
        <w:tc>
          <w:tcPr>
            <w:tcW w:w="3330" w:type="dxa"/>
            <w:shd w:val="clear" w:color="auto" w:fill="auto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7C4BCC" w:rsidRPr="007C4BCC" w:rsidRDefault="007C4BCC" w:rsidP="006B45D3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53.05.0</w:t>
            </w:r>
            <w:r w:rsidR="006B45D3"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:rsidR="007C4BCC" w:rsidRPr="007C4BCC" w:rsidRDefault="00D12DE6" w:rsidP="006B45D3">
            <w:pPr>
              <w:rPr>
                <w:sz w:val="24"/>
                <w:szCs w:val="24"/>
              </w:rPr>
            </w:pPr>
            <w:hyperlink r:id="rId9" w:tgtFrame="_blank" w:history="1">
              <w:r w:rsidR="006B45D3">
                <w:rPr>
                  <w:rFonts w:eastAsia="Times New Roman"/>
                  <w:color w:val="000000" w:themeColor="text1"/>
                  <w:sz w:val="24"/>
                  <w:szCs w:val="24"/>
                </w:rPr>
                <w:t>Музыкально-театральное</w:t>
              </w:r>
            </w:hyperlink>
            <w:r w:rsidR="006B45D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искусство</w:t>
            </w:r>
          </w:p>
        </w:tc>
      </w:tr>
      <w:tr w:rsidR="008949BA" w:rsidRPr="000743F9" w:rsidTr="005F7CF1">
        <w:trPr>
          <w:trHeight w:val="428"/>
        </w:trPr>
        <w:tc>
          <w:tcPr>
            <w:tcW w:w="3330" w:type="dxa"/>
            <w:shd w:val="clear" w:color="auto" w:fill="auto"/>
          </w:tcPr>
          <w:p w:rsidR="008949BA" w:rsidRPr="007C4BCC" w:rsidRDefault="008949BA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8949BA" w:rsidRPr="008949BA" w:rsidRDefault="006B45D3" w:rsidP="00BE2A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Искусство оперного пения</w:t>
            </w:r>
          </w:p>
        </w:tc>
      </w:tr>
      <w:tr w:rsidR="007C4BC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5 лет</w:t>
            </w:r>
          </w:p>
        </w:tc>
      </w:tr>
      <w:tr w:rsidR="007C4BCC" w:rsidRPr="000743F9" w:rsidTr="005F7CF1">
        <w:trPr>
          <w:trHeight w:val="301"/>
        </w:trPr>
        <w:tc>
          <w:tcPr>
            <w:tcW w:w="3330" w:type="dxa"/>
            <w:shd w:val="clear" w:color="auto" w:fill="auto"/>
            <w:vAlign w:val="center"/>
          </w:tcPr>
          <w:p w:rsidR="007C4BCC" w:rsidRPr="007C4BCC" w:rsidRDefault="00A05686" w:rsidP="0090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C4BCC" w:rsidRPr="007C4BCC" w:rsidRDefault="00A05686" w:rsidP="0090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7C4BCC">
      <w:pPr>
        <w:pStyle w:val="af0"/>
        <w:ind w:left="2880"/>
        <w:jc w:val="both"/>
        <w:rPr>
          <w:i/>
          <w:sz w:val="24"/>
          <w:szCs w:val="24"/>
        </w:rPr>
      </w:pPr>
    </w:p>
    <w:p w:rsidR="004E68AC" w:rsidRPr="009A78DA" w:rsidRDefault="004E68AC" w:rsidP="005F7CF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proofErr w:type="gramStart"/>
      <w:r w:rsidRPr="009A78DA">
        <w:rPr>
          <w:sz w:val="24"/>
          <w:szCs w:val="24"/>
        </w:rPr>
        <w:t>Учебная дисциплина «</w:t>
      </w:r>
      <w:r w:rsidR="005F7CF1" w:rsidRPr="005F7CF1">
        <w:rPr>
          <w:sz w:val="24"/>
          <w:szCs w:val="24"/>
        </w:rPr>
        <w:t>История музыки (зарубежной, отечественной)</w:t>
      </w:r>
      <w:r w:rsidRPr="009A78DA">
        <w:rPr>
          <w:sz w:val="24"/>
          <w:szCs w:val="24"/>
        </w:rPr>
        <w:t xml:space="preserve">» изучается в </w:t>
      </w:r>
      <w:r w:rsidR="005F7CF1">
        <w:rPr>
          <w:sz w:val="24"/>
          <w:szCs w:val="24"/>
        </w:rPr>
        <w:t>первом, втором, третьем, четвертом, пятом, шестом, седьмом семестрах</w:t>
      </w:r>
      <w:r w:rsidRPr="009A78DA">
        <w:rPr>
          <w:sz w:val="24"/>
          <w:szCs w:val="24"/>
        </w:rPr>
        <w:t>.</w:t>
      </w:r>
      <w:proofErr w:type="gramEnd"/>
    </w:p>
    <w:p w:rsidR="004E68AC" w:rsidRPr="009A78DA" w:rsidRDefault="004E68AC" w:rsidP="004E68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4E68AC" w:rsidRPr="009A78DA" w:rsidTr="003E38C9">
        <w:tc>
          <w:tcPr>
            <w:tcW w:w="2448" w:type="dxa"/>
          </w:tcPr>
          <w:p w:rsidR="004E68AC" w:rsidRPr="009A78DA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4E68AC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4E68AC" w:rsidRPr="009A78DA" w:rsidRDefault="004E68AC" w:rsidP="005F7CF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5F7CF1">
              <w:rPr>
                <w:bCs/>
                <w:iCs/>
                <w:sz w:val="24"/>
                <w:szCs w:val="24"/>
              </w:rPr>
              <w:t>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F7CF1" w:rsidRPr="009A78DA" w:rsidTr="003E38C9">
        <w:tc>
          <w:tcPr>
            <w:tcW w:w="2448" w:type="dxa"/>
          </w:tcPr>
          <w:p w:rsidR="005F7CF1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268" w:type="dxa"/>
          </w:tcPr>
          <w:p w:rsidR="005F7CF1" w:rsidRPr="009A78DA" w:rsidRDefault="005F7CF1" w:rsidP="000101A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F7CF1" w:rsidRPr="009A78DA" w:rsidTr="003E38C9">
        <w:tc>
          <w:tcPr>
            <w:tcW w:w="2448" w:type="dxa"/>
          </w:tcPr>
          <w:p w:rsidR="005F7CF1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268" w:type="dxa"/>
          </w:tcPr>
          <w:p w:rsidR="005F7CF1" w:rsidRPr="009A78DA" w:rsidRDefault="005F7CF1" w:rsidP="000101A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F7CF1" w:rsidRPr="009A78DA" w:rsidTr="003E38C9">
        <w:tc>
          <w:tcPr>
            <w:tcW w:w="2448" w:type="dxa"/>
          </w:tcPr>
          <w:p w:rsidR="005F7CF1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268" w:type="dxa"/>
          </w:tcPr>
          <w:p w:rsidR="005F7CF1" w:rsidRPr="009A78DA" w:rsidRDefault="005F7CF1" w:rsidP="006B45D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6B45D3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  <w:tr w:rsidR="005F7CF1" w:rsidRPr="009A78DA" w:rsidTr="003E38C9">
        <w:tc>
          <w:tcPr>
            <w:tcW w:w="2448" w:type="dxa"/>
          </w:tcPr>
          <w:p w:rsidR="005F7CF1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268" w:type="dxa"/>
          </w:tcPr>
          <w:p w:rsidR="005F7CF1" w:rsidRPr="009A78DA" w:rsidRDefault="005F7CF1" w:rsidP="006B45D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6B45D3">
              <w:rPr>
                <w:bCs/>
                <w:iCs/>
                <w:sz w:val="24"/>
                <w:szCs w:val="24"/>
              </w:rPr>
              <w:t>зачет с оценкой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F7CF1" w:rsidRPr="009A78DA" w:rsidTr="003E38C9">
        <w:tc>
          <w:tcPr>
            <w:tcW w:w="2448" w:type="dxa"/>
          </w:tcPr>
          <w:p w:rsidR="005F7CF1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268" w:type="dxa"/>
          </w:tcPr>
          <w:p w:rsidR="005F7CF1" w:rsidRPr="009A78DA" w:rsidRDefault="005F7CF1" w:rsidP="000101A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F7CF1" w:rsidRPr="009A78DA" w:rsidTr="003E38C9">
        <w:tc>
          <w:tcPr>
            <w:tcW w:w="2448" w:type="dxa"/>
          </w:tcPr>
          <w:p w:rsidR="005F7CF1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268" w:type="dxa"/>
          </w:tcPr>
          <w:p w:rsidR="005F7CF1" w:rsidRPr="009A78DA" w:rsidRDefault="005F7CF1" w:rsidP="000101A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4E68AC" w:rsidRPr="009A78DA" w:rsidRDefault="004E68AC" w:rsidP="004E68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5F7CF1" w:rsidRPr="005F7CF1">
        <w:rPr>
          <w:sz w:val="24"/>
          <w:szCs w:val="24"/>
        </w:rPr>
        <w:t>История музыки (зарубежной, отечественной)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5F7CF1" w:rsidRPr="00835BBD" w:rsidRDefault="005F7CF1" w:rsidP="005F7CF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5BBD">
        <w:rPr>
          <w:rFonts w:eastAsia="Times New Roman"/>
          <w:sz w:val="24"/>
          <w:szCs w:val="24"/>
        </w:rPr>
        <w:t>Целями освоения</w:t>
      </w:r>
      <w:r>
        <w:rPr>
          <w:rFonts w:eastAsia="Times New Roman"/>
          <w:sz w:val="24"/>
          <w:szCs w:val="24"/>
        </w:rPr>
        <w:t xml:space="preserve"> дисциплины</w:t>
      </w:r>
      <w:r w:rsidRPr="00835BBD">
        <w:rPr>
          <w:rFonts w:eastAsia="Times New Roman"/>
          <w:sz w:val="24"/>
          <w:szCs w:val="24"/>
        </w:rPr>
        <w:t xml:space="preserve"> </w:t>
      </w:r>
      <w:r w:rsidRPr="00835BBD">
        <w:rPr>
          <w:sz w:val="24"/>
          <w:szCs w:val="24"/>
        </w:rPr>
        <w:t>«История музыки (зарубежной, отечественной)»</w:t>
      </w:r>
      <w:r w:rsidRPr="00835BBD">
        <w:rPr>
          <w:rFonts w:eastAsia="Times New Roman"/>
          <w:sz w:val="24"/>
          <w:szCs w:val="24"/>
        </w:rPr>
        <w:t xml:space="preserve"> являются:</w:t>
      </w:r>
    </w:p>
    <w:p w:rsidR="005F7CF1" w:rsidRPr="006B45D3" w:rsidRDefault="005F7CF1" w:rsidP="005F7CF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5BBD">
        <w:rPr>
          <w:rFonts w:eastAsia="Times New Roman"/>
          <w:sz w:val="24"/>
          <w:szCs w:val="24"/>
        </w:rPr>
        <w:t xml:space="preserve">изучение </w:t>
      </w:r>
      <w:r w:rsidRPr="006B45D3">
        <w:rPr>
          <w:rFonts w:eastAsia="Times New Roman"/>
          <w:sz w:val="24"/>
          <w:szCs w:val="24"/>
        </w:rPr>
        <w:t>особенностей различных музыкально-исторических эпох</w:t>
      </w:r>
      <w:proofErr w:type="gramStart"/>
      <w:r w:rsidRPr="006B45D3">
        <w:rPr>
          <w:rFonts w:eastAsia="Times New Roman"/>
          <w:sz w:val="24"/>
          <w:szCs w:val="24"/>
        </w:rPr>
        <w:t>.</w:t>
      </w:r>
      <w:proofErr w:type="gramEnd"/>
      <w:r w:rsidRPr="006B45D3">
        <w:rPr>
          <w:rFonts w:eastAsia="Times New Roman"/>
          <w:sz w:val="24"/>
          <w:szCs w:val="24"/>
        </w:rPr>
        <w:t xml:space="preserve"> </w:t>
      </w:r>
      <w:proofErr w:type="gramStart"/>
      <w:r w:rsidRPr="006B45D3">
        <w:rPr>
          <w:sz w:val="24"/>
          <w:szCs w:val="24"/>
        </w:rPr>
        <w:t>к</w:t>
      </w:r>
      <w:proofErr w:type="gramEnd"/>
      <w:r w:rsidRPr="006B45D3">
        <w:rPr>
          <w:sz w:val="24"/>
          <w:szCs w:val="24"/>
        </w:rPr>
        <w:t>лассификации и хронологии истории искусства, и</w:t>
      </w:r>
      <w:r w:rsidRPr="006B45D3">
        <w:rPr>
          <w:rFonts w:eastAsia="Times New Roman"/>
          <w:sz w:val="24"/>
          <w:szCs w:val="24"/>
        </w:rPr>
        <w:t xml:space="preserve">зучение взаимосвязи </w:t>
      </w:r>
      <w:r w:rsidRPr="006B45D3">
        <w:rPr>
          <w:sz w:val="24"/>
          <w:szCs w:val="24"/>
        </w:rPr>
        <w:t xml:space="preserve">между композиторским творчеством, историческим и социокультурным контекстом, формирование навыков анализа музыкального произведения в контексте философских и эстетических идей конкретного исторического периода; </w:t>
      </w:r>
    </w:p>
    <w:p w:rsidR="005F7CF1" w:rsidRPr="006B45D3" w:rsidRDefault="005F7CF1" w:rsidP="005F7CF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B45D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B45D3">
        <w:rPr>
          <w:rFonts w:eastAsia="Times New Roman"/>
          <w:sz w:val="24"/>
          <w:szCs w:val="24"/>
        </w:rPr>
        <w:t>ВО</w:t>
      </w:r>
      <w:proofErr w:type="gramEnd"/>
      <w:r w:rsidRPr="006B45D3">
        <w:rPr>
          <w:rFonts w:eastAsia="Times New Roman"/>
          <w:sz w:val="24"/>
          <w:szCs w:val="24"/>
        </w:rPr>
        <w:t xml:space="preserve"> по данной дисциплине.</w:t>
      </w:r>
    </w:p>
    <w:p w:rsidR="008074D9" w:rsidRPr="005F7CF1" w:rsidRDefault="005F7CF1" w:rsidP="005F7CF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B45D3">
        <w:rPr>
          <w:sz w:val="24"/>
          <w:szCs w:val="24"/>
        </w:rPr>
        <w:t xml:space="preserve">Результатом обучения является овладение обучающимися </w:t>
      </w:r>
      <w:r w:rsidRPr="006B45D3">
        <w:rPr>
          <w:rFonts w:eastAsia="Times New Roman"/>
          <w:sz w:val="24"/>
          <w:szCs w:val="24"/>
        </w:rPr>
        <w:t>знаниями, умениями, навыками и опытом  деятельности,</w:t>
      </w:r>
      <w:r w:rsidRPr="00835BBD">
        <w:rPr>
          <w:rFonts w:eastAsia="Times New Roman"/>
          <w:sz w:val="24"/>
          <w:szCs w:val="24"/>
        </w:rPr>
        <w:t xml:space="preserve"> характеризующими процесс формирования компетенций и обеспечивающими достижение планируемых результатов освоения учебной дисциплины </w:t>
      </w:r>
      <w:r w:rsidRPr="00835BBD">
        <w:rPr>
          <w:sz w:val="24"/>
          <w:szCs w:val="24"/>
        </w:rPr>
        <w:t>«История музыки (зарубежной, отечественной)»</w:t>
      </w:r>
      <w:r w:rsidRPr="00835BBD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378"/>
      </w:tblGrid>
      <w:tr w:rsidR="00FD0F91" w:rsidRPr="00F31E81" w:rsidTr="004E68AC">
        <w:trPr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F7CF1" w:rsidRPr="00F31E81" w:rsidTr="004E68AC"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CF1" w:rsidRPr="00C554F7" w:rsidRDefault="005F7CF1" w:rsidP="000101A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554F7">
              <w:rPr>
                <w:sz w:val="22"/>
                <w:szCs w:val="22"/>
              </w:rPr>
              <w:t>УК-5</w:t>
            </w:r>
          </w:p>
          <w:p w:rsidR="005F7CF1" w:rsidRPr="00C554F7" w:rsidRDefault="005F7CF1" w:rsidP="000101A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77CD4">
              <w:rPr>
                <w:sz w:val="22"/>
                <w:szCs w:val="22"/>
              </w:rPr>
              <w:t>Способен</w:t>
            </w:r>
            <w:proofErr w:type="gramEnd"/>
            <w:r w:rsidRPr="00E77CD4">
              <w:rPr>
                <w:sz w:val="22"/>
                <w:szCs w:val="22"/>
              </w:rPr>
              <w:t xml:space="preserve"> анализировать и учитывать разнообразие культур </w:t>
            </w:r>
            <w:r w:rsidRPr="00E77CD4">
              <w:rPr>
                <w:sz w:val="22"/>
                <w:szCs w:val="22"/>
              </w:rPr>
              <w:lastRenderedPageBreak/>
              <w:t>в процессе межкультурного взаимодействия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F1" w:rsidRPr="00C554F7" w:rsidRDefault="005F7CF1" w:rsidP="000101A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54F7">
              <w:rPr>
                <w:rFonts w:eastAsia="Times New Roman"/>
              </w:rPr>
              <w:lastRenderedPageBreak/>
              <w:t>ИД-УК-5.</w:t>
            </w:r>
            <w:r>
              <w:rPr>
                <w:rFonts w:eastAsia="Times New Roman"/>
              </w:rPr>
              <w:t>3</w:t>
            </w:r>
            <w:r w:rsidRPr="00C554F7">
              <w:rPr>
                <w:rFonts w:eastAsia="Times New Roman"/>
              </w:rPr>
              <w:t xml:space="preserve"> </w:t>
            </w:r>
            <w:r w:rsidRPr="00E77CD4">
              <w:rPr>
                <w:rFonts w:eastAsia="Times New Roman"/>
              </w:rPr>
              <w:t>Определение специфических особенностей художественного явления, произведения искусства, творчества композитора и исполнителя и их взаимосвязь в социально-</w:t>
            </w:r>
            <w:r w:rsidRPr="00E77CD4">
              <w:rPr>
                <w:rFonts w:eastAsia="Times New Roman"/>
              </w:rPr>
              <w:lastRenderedPageBreak/>
              <w:t>историческом, этическом и философском контексте культуры</w:t>
            </w:r>
          </w:p>
        </w:tc>
      </w:tr>
      <w:tr w:rsidR="005F7CF1" w:rsidRPr="00F31E81" w:rsidTr="004E68AC">
        <w:trPr>
          <w:trHeight w:val="126"/>
        </w:trPr>
        <w:tc>
          <w:tcPr>
            <w:tcW w:w="3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7CF1" w:rsidRPr="00F30EF1" w:rsidRDefault="005F7CF1" w:rsidP="000101A9">
            <w:pPr>
              <w:spacing w:before="100" w:beforeAutospacing="1" w:after="100" w:afterAutospacing="1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554F7">
              <w:rPr>
                <w:rFonts w:eastAsia="Times New Roman"/>
              </w:rPr>
              <w:lastRenderedPageBreak/>
              <w:t xml:space="preserve">ОПК-1. </w:t>
            </w:r>
            <w:proofErr w:type="gramStart"/>
            <w:r w:rsidRPr="00E77CD4">
              <w:rPr>
                <w:rFonts w:eastAsia="Times New Roman"/>
              </w:rPr>
              <w:t>Способен</w:t>
            </w:r>
            <w:proofErr w:type="gramEnd"/>
            <w:r w:rsidRPr="00E77CD4">
              <w:rPr>
                <w:rFonts w:eastAsia="Times New Roman"/>
              </w:rPr>
              <w:t xml:space="preserve"> применять музыкально-теоретические и музыкально-исторические знания в профессиональной деятельности, постигать музыкальное произведение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F1" w:rsidRPr="00C554F7" w:rsidRDefault="005F7CF1" w:rsidP="000101A9">
            <w:pPr>
              <w:pStyle w:val="afc"/>
              <w:rPr>
                <w:rStyle w:val="fontstyle0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554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ИД-ОПК-1.1 </w:t>
            </w:r>
            <w:r w:rsidRPr="00E77CD4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Применение актуальных знаний в области истории и теории музыкального искусства в процессе комплексного музыкально-теоретического и исполнительского анализа произведений различных стилей и эпох</w:t>
            </w:r>
            <w:r w:rsidRPr="00C554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F7CF1" w:rsidRPr="00F31E81" w:rsidTr="004E68AC">
        <w:trPr>
          <w:trHeight w:val="125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CF1" w:rsidRPr="00021C27" w:rsidRDefault="005F7CF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F1" w:rsidRPr="001F2DEA" w:rsidRDefault="005F7CF1" w:rsidP="004F20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554F7">
              <w:rPr>
                <w:rFonts w:eastAsia="Times New Roman"/>
              </w:rPr>
              <w:t xml:space="preserve">ИД-ОПК-1.2 </w:t>
            </w:r>
            <w:r w:rsidRPr="00E77CD4">
              <w:rPr>
                <w:rFonts w:eastAsia="Times New Roman"/>
              </w:rPr>
              <w:t>Использование аналитического подхода в процессе работы над музыкальным произведением, выявление взаимосвязи различных компонентов его структуры и исполнительских особенностей в контексте музыкально-эстетических норм определенной исторической эпохи, в том числе современности</w:t>
            </w:r>
          </w:p>
        </w:tc>
      </w:tr>
      <w:tr w:rsidR="005F7CF1" w:rsidRPr="00F31E81" w:rsidTr="004E68AC">
        <w:trPr>
          <w:trHeight w:val="125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F1" w:rsidRPr="00021C27" w:rsidRDefault="005F7CF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F1" w:rsidRPr="001F2DEA" w:rsidRDefault="005F7CF1" w:rsidP="004F20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ИД-ОПК-1.3 </w:t>
            </w:r>
            <w:r w:rsidRPr="00E77CD4">
              <w:rPr>
                <w:rFonts w:eastAsia="Times New Roman"/>
              </w:rPr>
              <w:t>Исследование специфики различных гармонических систем и техник в динамике исторического, художественного и социокультурного процессов и применение результатов данного исследования в исполнительской практике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5F7CF1" w:rsidP="006B45D3">
            <w:pPr>
              <w:jc w:val="center"/>
            </w:pPr>
            <w:r>
              <w:t>2</w:t>
            </w:r>
            <w:r w:rsidR="006B45D3">
              <w:t>0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5F7CF1" w:rsidP="006B45D3">
            <w:pPr>
              <w:jc w:val="center"/>
            </w:pPr>
            <w:r>
              <w:t>7</w:t>
            </w:r>
            <w:r w:rsidR="006B45D3">
              <w:t>20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E6" w:rsidRDefault="00D12DE6" w:rsidP="005E3840">
      <w:r>
        <w:separator/>
      </w:r>
    </w:p>
  </w:endnote>
  <w:endnote w:type="continuationSeparator" w:id="0">
    <w:p w:rsidR="00D12DE6" w:rsidRDefault="00D12DE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572BA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E6" w:rsidRDefault="00D12DE6" w:rsidP="005E3840">
      <w:r>
        <w:separator/>
      </w:r>
    </w:p>
  </w:footnote>
  <w:footnote w:type="continuationSeparator" w:id="0">
    <w:p w:rsidR="00D12DE6" w:rsidRDefault="00D12DE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572BA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B45D3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86F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3DA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638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8AC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C63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2BAC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5B05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CF1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499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45D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7D0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319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1550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C4BC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9BA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6E59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5686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5E71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2A3D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CB7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A73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DE6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4D44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175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285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osygin-rgu.ru/vuz/aboutminobr/obr/napr/bak/530501.asp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61C0-4A7B-4CF0-8C0E-BEC99F5C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2022-03-07T14:45:00Z</dcterms:created>
  <dcterms:modified xsi:type="dcterms:W3CDTF">2022-03-07T14:45:00Z</dcterms:modified>
</cp:coreProperties>
</file>