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5C1" w:rsidRPr="00576D15" w:rsidRDefault="007435C1" w:rsidP="00576D15">
      <w:pPr>
        <w:spacing w:line="276" w:lineRule="auto"/>
        <w:jc w:val="center"/>
        <w:rPr>
          <w:b/>
        </w:rPr>
      </w:pPr>
      <w:r w:rsidRPr="00576D15">
        <w:rPr>
          <w:b/>
        </w:rPr>
        <w:t>Аннотация к рабочей программе учебной дисциплины</w:t>
      </w:r>
    </w:p>
    <w:p w:rsidR="008369A5" w:rsidRPr="00576D15" w:rsidRDefault="00D61C62" w:rsidP="00576D15">
      <w:pPr>
        <w:spacing w:line="276" w:lineRule="auto"/>
        <w:jc w:val="center"/>
        <w:rPr>
          <w:b/>
        </w:rPr>
      </w:pPr>
      <w:r>
        <w:rPr>
          <w:b/>
        </w:rPr>
        <w:t>Язык научного исследования</w:t>
      </w:r>
    </w:p>
    <w:p w:rsidR="007435C1" w:rsidRPr="00576D15" w:rsidRDefault="007435C1" w:rsidP="00576D15">
      <w:pPr>
        <w:spacing w:line="276" w:lineRule="auto"/>
        <w:jc w:val="center"/>
        <w:rPr>
          <w:b/>
        </w:rPr>
      </w:pPr>
    </w:p>
    <w:p w:rsidR="00B71BCE" w:rsidRPr="008339F9" w:rsidRDefault="00B71BCE" w:rsidP="00B71BCE">
      <w:pPr>
        <w:tabs>
          <w:tab w:val="right" w:leader="underscore" w:pos="8505"/>
        </w:tabs>
        <w:ind w:left="4920" w:hanging="4920"/>
        <w:rPr>
          <w:b/>
          <w:bCs/>
        </w:rPr>
      </w:pPr>
      <w:r w:rsidRPr="008339F9">
        <w:rPr>
          <w:b/>
          <w:bCs/>
        </w:rPr>
        <w:t>Направление подготовки/специальность</w:t>
      </w:r>
      <w:r>
        <w:rPr>
          <w:b/>
          <w:bCs/>
        </w:rPr>
        <w:t xml:space="preserve">   </w:t>
      </w:r>
      <w:bookmarkStart w:id="0" w:name="_GoBack"/>
      <w:bookmarkEnd w:id="0"/>
      <w:r>
        <w:rPr>
          <w:b/>
          <w:bCs/>
        </w:rPr>
        <w:t xml:space="preserve">    </w:t>
      </w:r>
      <w:r w:rsidRPr="002A433B">
        <w:rPr>
          <w:b/>
          <w:bCs/>
        </w:rPr>
        <w:t>54.03.01 «Дизайн»</w:t>
      </w:r>
    </w:p>
    <w:p w:rsidR="00B71BCE" w:rsidRPr="00094ABF" w:rsidRDefault="00B71BCE" w:rsidP="00B71BCE">
      <w:pPr>
        <w:tabs>
          <w:tab w:val="right" w:leader="underscore" w:pos="8505"/>
        </w:tabs>
        <w:ind w:left="4080" w:hanging="4080"/>
        <w:rPr>
          <w:b/>
          <w:bCs/>
          <w:u w:val="single"/>
        </w:rPr>
      </w:pPr>
      <w:r w:rsidRPr="008339F9">
        <w:rPr>
          <w:b/>
          <w:bCs/>
        </w:rPr>
        <w:t xml:space="preserve">Профиль/специализация  </w:t>
      </w:r>
      <w:r>
        <w:rPr>
          <w:b/>
          <w:bCs/>
        </w:rPr>
        <w:t xml:space="preserve">                               </w:t>
      </w:r>
      <w:proofErr w:type="gramStart"/>
      <w:r>
        <w:rPr>
          <w:b/>
          <w:bCs/>
        </w:rPr>
        <w:t xml:space="preserve">   «</w:t>
      </w:r>
      <w:proofErr w:type="gramEnd"/>
      <w:r>
        <w:rPr>
          <w:b/>
          <w:bCs/>
        </w:rPr>
        <w:t>Графический дизайн»</w:t>
      </w:r>
    </w:p>
    <w:p w:rsidR="008615E0" w:rsidRPr="008615E0" w:rsidRDefault="008615E0" w:rsidP="00576D15">
      <w:pPr>
        <w:tabs>
          <w:tab w:val="right" w:leader="underscore" w:pos="8505"/>
        </w:tabs>
        <w:spacing w:line="276" w:lineRule="auto"/>
        <w:rPr>
          <w:b/>
          <w:bCs/>
        </w:rPr>
      </w:pPr>
    </w:p>
    <w:p w:rsidR="008369A5" w:rsidRPr="00576D15" w:rsidRDefault="007435C1" w:rsidP="00D61C62">
      <w:pPr>
        <w:tabs>
          <w:tab w:val="right" w:leader="underscore" w:pos="8505"/>
        </w:tabs>
        <w:spacing w:line="276" w:lineRule="auto"/>
        <w:rPr>
          <w:b/>
        </w:rPr>
      </w:pPr>
      <w:r w:rsidRPr="00576D15">
        <w:rPr>
          <w:b/>
        </w:rPr>
        <w:t>Компетенции, формируемые в результате освоения дисциплины:</w:t>
      </w:r>
      <w:r w:rsidR="00CC340F">
        <w:rPr>
          <w:b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7978"/>
      </w:tblGrid>
      <w:tr w:rsidR="00D61C62" w:rsidRPr="00D61C62" w:rsidTr="00645138">
        <w:tc>
          <w:tcPr>
            <w:tcW w:w="1661" w:type="dxa"/>
            <w:shd w:val="clear" w:color="auto" w:fill="auto"/>
          </w:tcPr>
          <w:p w:rsidR="00D61C62" w:rsidRPr="00D61C62" w:rsidRDefault="00D61C62" w:rsidP="0064513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D61C62" w:rsidRPr="00D61C62" w:rsidRDefault="00D61C62" w:rsidP="0064513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61C62">
              <w:rPr>
                <w:rFonts w:eastAsia="Calibri"/>
                <w:b/>
                <w:sz w:val="22"/>
                <w:szCs w:val="22"/>
                <w:lang w:eastAsia="en-US"/>
              </w:rPr>
              <w:t xml:space="preserve">Код компетенции </w:t>
            </w:r>
          </w:p>
        </w:tc>
        <w:tc>
          <w:tcPr>
            <w:tcW w:w="7978" w:type="dxa"/>
            <w:shd w:val="clear" w:color="auto" w:fill="auto"/>
          </w:tcPr>
          <w:p w:rsidR="00D61C62" w:rsidRPr="00D61C62" w:rsidRDefault="00D61C62" w:rsidP="00645138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</w:p>
          <w:p w:rsidR="00D61C62" w:rsidRPr="00D61C62" w:rsidRDefault="00D61C62" w:rsidP="00645138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D61C62">
              <w:rPr>
                <w:rFonts w:eastAsia="Calibri"/>
                <w:b/>
                <w:sz w:val="22"/>
                <w:szCs w:val="22"/>
                <w:lang w:eastAsia="x-none"/>
              </w:rPr>
              <w:t>Ф</w:t>
            </w:r>
            <w:proofErr w:type="spellStart"/>
            <w:r w:rsidRPr="00D61C62">
              <w:rPr>
                <w:rFonts w:eastAsia="Calibri"/>
                <w:b/>
                <w:sz w:val="22"/>
                <w:szCs w:val="22"/>
                <w:lang w:val="x-none" w:eastAsia="x-none"/>
              </w:rPr>
              <w:t>ормулировка</w:t>
            </w:r>
            <w:proofErr w:type="spellEnd"/>
            <w:r w:rsidRPr="00D61C62">
              <w:rPr>
                <w:rFonts w:eastAsia="Calibri"/>
                <w:b/>
                <w:sz w:val="22"/>
                <w:szCs w:val="22"/>
                <w:lang w:val="x-none" w:eastAsia="x-none"/>
              </w:rPr>
              <w:t xml:space="preserve"> </w:t>
            </w:r>
          </w:p>
          <w:p w:rsidR="00D61C62" w:rsidRPr="00D61C62" w:rsidRDefault="00D61C62" w:rsidP="0064513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61C62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соответствии с ФГОС ВО </w:t>
            </w:r>
          </w:p>
        </w:tc>
      </w:tr>
      <w:tr w:rsidR="00D61C62" w:rsidRPr="00D61C62" w:rsidTr="00645138">
        <w:trPr>
          <w:trHeight w:val="253"/>
        </w:trPr>
        <w:tc>
          <w:tcPr>
            <w:tcW w:w="1661" w:type="dxa"/>
            <w:shd w:val="clear" w:color="auto" w:fill="auto"/>
          </w:tcPr>
          <w:p w:rsidR="00D61C62" w:rsidRPr="00D61C62" w:rsidRDefault="00D61C62" w:rsidP="00645138">
            <w:pPr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  <w:r w:rsidRPr="00D61C62">
              <w:rPr>
                <w:b/>
                <w:bCs/>
                <w:sz w:val="22"/>
                <w:szCs w:val="22"/>
              </w:rPr>
              <w:t>ОК-5</w:t>
            </w:r>
          </w:p>
        </w:tc>
        <w:tc>
          <w:tcPr>
            <w:tcW w:w="7978" w:type="dxa"/>
            <w:shd w:val="clear" w:color="auto" w:fill="auto"/>
          </w:tcPr>
          <w:p w:rsidR="00D61C62" w:rsidRPr="00D61C62" w:rsidRDefault="00D61C62" w:rsidP="0064513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1C62">
              <w:rPr>
                <w:sz w:val="22"/>
                <w:szCs w:val="22"/>
              </w:rPr>
      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взаимодействия.</w:t>
            </w:r>
          </w:p>
        </w:tc>
      </w:tr>
      <w:tr w:rsidR="00D61C62" w:rsidRPr="00D61C62" w:rsidTr="00645138">
        <w:trPr>
          <w:trHeight w:val="253"/>
        </w:trPr>
        <w:tc>
          <w:tcPr>
            <w:tcW w:w="1661" w:type="dxa"/>
            <w:shd w:val="clear" w:color="auto" w:fill="auto"/>
          </w:tcPr>
          <w:p w:rsidR="00D61C62" w:rsidRPr="00D61C62" w:rsidRDefault="00D61C62" w:rsidP="0064513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61C62">
              <w:rPr>
                <w:rFonts w:eastAsia="Calibri"/>
                <w:b/>
                <w:sz w:val="22"/>
                <w:szCs w:val="22"/>
                <w:lang w:eastAsia="en-US"/>
              </w:rPr>
              <w:t>ОК-7</w:t>
            </w:r>
          </w:p>
        </w:tc>
        <w:tc>
          <w:tcPr>
            <w:tcW w:w="7978" w:type="dxa"/>
            <w:shd w:val="clear" w:color="auto" w:fill="auto"/>
          </w:tcPr>
          <w:p w:rsidR="00D61C62" w:rsidRPr="00D61C62" w:rsidRDefault="00D61C62" w:rsidP="00645138">
            <w:pPr>
              <w:pStyle w:val="ConsPlusNormal"/>
              <w:spacing w:before="240"/>
              <w:rPr>
                <w:sz w:val="22"/>
                <w:szCs w:val="22"/>
              </w:rPr>
            </w:pPr>
            <w:r w:rsidRPr="00D61C62">
              <w:rPr>
                <w:sz w:val="22"/>
                <w:szCs w:val="22"/>
              </w:rPr>
              <w:t>Способность к самоорганизации и самообразованию.</w:t>
            </w:r>
          </w:p>
          <w:p w:rsidR="00D61C62" w:rsidRPr="00D61C62" w:rsidRDefault="00D61C62" w:rsidP="00645138">
            <w:pPr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</w:p>
        </w:tc>
      </w:tr>
    </w:tbl>
    <w:p w:rsidR="008615E0" w:rsidRPr="00576D15" w:rsidRDefault="008615E0" w:rsidP="00576D15">
      <w:pPr>
        <w:spacing w:line="276" w:lineRule="auto"/>
        <w:ind w:left="720"/>
        <w:jc w:val="center"/>
        <w:rPr>
          <w:b/>
        </w:rPr>
      </w:pPr>
    </w:p>
    <w:p w:rsidR="008369A5" w:rsidRPr="00576D15" w:rsidRDefault="008369A5" w:rsidP="00576D15">
      <w:pPr>
        <w:spacing w:line="276" w:lineRule="auto"/>
        <w:ind w:left="720"/>
        <w:rPr>
          <w:b/>
        </w:rPr>
      </w:pPr>
    </w:p>
    <w:p w:rsidR="007435C1" w:rsidRPr="00576D15" w:rsidRDefault="00214DFE" w:rsidP="00576D15">
      <w:pPr>
        <w:spacing w:line="276" w:lineRule="auto"/>
        <w:rPr>
          <w:b/>
        </w:rPr>
      </w:pPr>
      <w:r w:rsidRPr="00576D15">
        <w:rPr>
          <w:b/>
        </w:rPr>
        <w:t>2</w:t>
      </w:r>
      <w:r w:rsidR="00B03C3D" w:rsidRPr="00576D15">
        <w:rPr>
          <w:b/>
        </w:rPr>
        <w:t>.</w:t>
      </w:r>
      <w:r w:rsidR="007435C1" w:rsidRPr="00576D15">
        <w:rPr>
          <w:b/>
        </w:rPr>
        <w:t xml:space="preserve"> Содержание дисциплины: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4"/>
        <w:gridCol w:w="8531"/>
      </w:tblGrid>
      <w:tr w:rsidR="007435C1" w:rsidRPr="00D61C62" w:rsidTr="007435C1">
        <w:tc>
          <w:tcPr>
            <w:tcW w:w="817" w:type="dxa"/>
          </w:tcPr>
          <w:p w:rsidR="007435C1" w:rsidRPr="00D61C62" w:rsidRDefault="007435C1" w:rsidP="00576D15">
            <w:pPr>
              <w:spacing w:line="276" w:lineRule="auto"/>
              <w:rPr>
                <w:sz w:val="22"/>
                <w:szCs w:val="22"/>
              </w:rPr>
            </w:pPr>
            <w:r w:rsidRPr="00D61C62">
              <w:rPr>
                <w:sz w:val="22"/>
                <w:szCs w:val="22"/>
              </w:rPr>
              <w:t>№п/п</w:t>
            </w:r>
          </w:p>
        </w:tc>
        <w:tc>
          <w:tcPr>
            <w:tcW w:w="8754" w:type="dxa"/>
          </w:tcPr>
          <w:p w:rsidR="007435C1" w:rsidRPr="00D61C62" w:rsidRDefault="007435C1" w:rsidP="00576D1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61C62">
              <w:rPr>
                <w:sz w:val="22"/>
                <w:szCs w:val="22"/>
              </w:rPr>
              <w:t>Разделы учебной дисциплины</w:t>
            </w:r>
          </w:p>
        </w:tc>
      </w:tr>
      <w:tr w:rsidR="007435C1" w:rsidRPr="00D61C62" w:rsidTr="007435C1">
        <w:tc>
          <w:tcPr>
            <w:tcW w:w="817" w:type="dxa"/>
          </w:tcPr>
          <w:p w:rsidR="007435C1" w:rsidRPr="00D61C62" w:rsidRDefault="007435C1" w:rsidP="00576D15">
            <w:pPr>
              <w:spacing w:line="276" w:lineRule="auto"/>
              <w:rPr>
                <w:sz w:val="22"/>
                <w:szCs w:val="22"/>
              </w:rPr>
            </w:pPr>
            <w:r w:rsidRPr="00D61C62">
              <w:rPr>
                <w:sz w:val="22"/>
                <w:szCs w:val="22"/>
              </w:rPr>
              <w:t>1</w:t>
            </w:r>
          </w:p>
        </w:tc>
        <w:tc>
          <w:tcPr>
            <w:tcW w:w="8754" w:type="dxa"/>
          </w:tcPr>
          <w:p w:rsidR="00D61C62" w:rsidRPr="00D61C62" w:rsidRDefault="00D61C62" w:rsidP="00D61C62">
            <w:pPr>
              <w:spacing w:line="276" w:lineRule="auto"/>
              <w:rPr>
                <w:sz w:val="22"/>
                <w:szCs w:val="22"/>
              </w:rPr>
            </w:pPr>
            <w:r w:rsidRPr="00D61C62">
              <w:rPr>
                <w:sz w:val="22"/>
                <w:szCs w:val="22"/>
              </w:rPr>
              <w:t xml:space="preserve"> Научный стиль речи. Общая характеристика</w:t>
            </w:r>
          </w:p>
          <w:p w:rsidR="00D61C62" w:rsidRPr="00D61C62" w:rsidRDefault="00D61C62" w:rsidP="00D61C62">
            <w:pPr>
              <w:numPr>
                <w:ilvl w:val="0"/>
                <w:numId w:val="9"/>
              </w:numPr>
              <w:spacing w:line="276" w:lineRule="auto"/>
              <w:rPr>
                <w:sz w:val="22"/>
                <w:szCs w:val="22"/>
              </w:rPr>
            </w:pPr>
            <w:r w:rsidRPr="00D61C62">
              <w:rPr>
                <w:sz w:val="22"/>
                <w:szCs w:val="22"/>
              </w:rPr>
              <w:t xml:space="preserve">Основные характеристики научного стиля. </w:t>
            </w:r>
          </w:p>
          <w:p w:rsidR="007435C1" w:rsidRPr="00D61C62" w:rsidRDefault="00D61C62" w:rsidP="00D61C62">
            <w:pPr>
              <w:numPr>
                <w:ilvl w:val="0"/>
                <w:numId w:val="9"/>
              </w:numPr>
              <w:spacing w:line="276" w:lineRule="auto"/>
              <w:rPr>
                <w:sz w:val="22"/>
                <w:szCs w:val="22"/>
              </w:rPr>
            </w:pPr>
            <w:r w:rsidRPr="00D61C62">
              <w:rPr>
                <w:sz w:val="22"/>
                <w:szCs w:val="22"/>
              </w:rPr>
              <w:t>Жанровая система научного стиля. Первичный и вторичный научный текст.</w:t>
            </w:r>
          </w:p>
        </w:tc>
      </w:tr>
      <w:tr w:rsidR="007435C1" w:rsidRPr="00D61C62" w:rsidTr="007435C1">
        <w:tc>
          <w:tcPr>
            <w:tcW w:w="817" w:type="dxa"/>
          </w:tcPr>
          <w:p w:rsidR="007435C1" w:rsidRPr="00D61C62" w:rsidRDefault="007435C1" w:rsidP="00576D15">
            <w:pPr>
              <w:spacing w:line="276" w:lineRule="auto"/>
              <w:rPr>
                <w:sz w:val="22"/>
                <w:szCs w:val="22"/>
              </w:rPr>
            </w:pPr>
            <w:r w:rsidRPr="00D61C62">
              <w:rPr>
                <w:sz w:val="22"/>
                <w:szCs w:val="22"/>
              </w:rPr>
              <w:t>2</w:t>
            </w:r>
          </w:p>
        </w:tc>
        <w:tc>
          <w:tcPr>
            <w:tcW w:w="8754" w:type="dxa"/>
          </w:tcPr>
          <w:p w:rsidR="007435C1" w:rsidRPr="00D61C62" w:rsidRDefault="00D61C62" w:rsidP="00576D15">
            <w:pPr>
              <w:spacing w:line="276" w:lineRule="auto"/>
              <w:rPr>
                <w:sz w:val="22"/>
                <w:szCs w:val="22"/>
              </w:rPr>
            </w:pPr>
            <w:r w:rsidRPr="00D61C62">
              <w:rPr>
                <w:sz w:val="22"/>
                <w:szCs w:val="22"/>
              </w:rPr>
              <w:t>Языковые признаки научного стиля.</w:t>
            </w:r>
          </w:p>
          <w:p w:rsidR="00D61C62" w:rsidRPr="00D61C62" w:rsidRDefault="00D61C62" w:rsidP="00D61C62">
            <w:pPr>
              <w:numPr>
                <w:ilvl w:val="0"/>
                <w:numId w:val="8"/>
              </w:numPr>
              <w:spacing w:line="276" w:lineRule="auto"/>
              <w:rPr>
                <w:sz w:val="22"/>
                <w:szCs w:val="22"/>
              </w:rPr>
            </w:pPr>
            <w:r w:rsidRPr="00D61C62">
              <w:rPr>
                <w:sz w:val="22"/>
                <w:szCs w:val="22"/>
              </w:rPr>
              <w:t xml:space="preserve">Лексические признаки научного стиля. </w:t>
            </w:r>
          </w:p>
          <w:p w:rsidR="00D61C62" w:rsidRPr="00D61C62" w:rsidRDefault="00D61C62" w:rsidP="00D61C62">
            <w:pPr>
              <w:numPr>
                <w:ilvl w:val="0"/>
                <w:numId w:val="8"/>
              </w:numPr>
              <w:spacing w:line="276" w:lineRule="auto"/>
              <w:rPr>
                <w:sz w:val="22"/>
                <w:szCs w:val="22"/>
              </w:rPr>
            </w:pPr>
            <w:r w:rsidRPr="00D61C62">
              <w:rPr>
                <w:sz w:val="22"/>
                <w:szCs w:val="22"/>
              </w:rPr>
              <w:t>Морфологические признаки научного стиля.</w:t>
            </w:r>
          </w:p>
          <w:p w:rsidR="00D61C62" w:rsidRPr="00D61C62" w:rsidRDefault="00D61C62" w:rsidP="00D61C62">
            <w:pPr>
              <w:numPr>
                <w:ilvl w:val="0"/>
                <w:numId w:val="8"/>
              </w:numPr>
              <w:spacing w:line="276" w:lineRule="auto"/>
              <w:rPr>
                <w:sz w:val="22"/>
                <w:szCs w:val="22"/>
              </w:rPr>
            </w:pPr>
            <w:r w:rsidRPr="00D61C62">
              <w:rPr>
                <w:sz w:val="22"/>
                <w:szCs w:val="22"/>
              </w:rPr>
              <w:t>Синтаксис научного текста.</w:t>
            </w:r>
          </w:p>
        </w:tc>
      </w:tr>
      <w:tr w:rsidR="007435C1" w:rsidRPr="00D61C62" w:rsidTr="007435C1">
        <w:tc>
          <w:tcPr>
            <w:tcW w:w="817" w:type="dxa"/>
          </w:tcPr>
          <w:p w:rsidR="007435C1" w:rsidRPr="00D61C62" w:rsidRDefault="007435C1" w:rsidP="00576D15">
            <w:pPr>
              <w:spacing w:line="276" w:lineRule="auto"/>
              <w:rPr>
                <w:sz w:val="22"/>
                <w:szCs w:val="22"/>
              </w:rPr>
            </w:pPr>
            <w:r w:rsidRPr="00D61C62">
              <w:rPr>
                <w:sz w:val="22"/>
                <w:szCs w:val="22"/>
              </w:rPr>
              <w:t>3</w:t>
            </w:r>
          </w:p>
        </w:tc>
        <w:tc>
          <w:tcPr>
            <w:tcW w:w="8754" w:type="dxa"/>
          </w:tcPr>
          <w:p w:rsidR="00D61C62" w:rsidRPr="00D61C62" w:rsidRDefault="00D61C62" w:rsidP="00D61C62">
            <w:pPr>
              <w:spacing w:line="276" w:lineRule="auto"/>
              <w:rPr>
                <w:sz w:val="22"/>
                <w:szCs w:val="22"/>
              </w:rPr>
            </w:pPr>
            <w:r w:rsidRPr="00D61C62">
              <w:rPr>
                <w:sz w:val="22"/>
                <w:szCs w:val="22"/>
              </w:rPr>
              <w:t>Структурные особенности научного текста</w:t>
            </w:r>
          </w:p>
          <w:p w:rsidR="00D61C62" w:rsidRPr="00D61C62" w:rsidRDefault="00D61C62" w:rsidP="00D61C62">
            <w:pPr>
              <w:numPr>
                <w:ilvl w:val="0"/>
                <w:numId w:val="7"/>
              </w:numPr>
              <w:spacing w:line="276" w:lineRule="auto"/>
              <w:rPr>
                <w:sz w:val="22"/>
                <w:szCs w:val="22"/>
              </w:rPr>
            </w:pPr>
            <w:r w:rsidRPr="00D61C62">
              <w:rPr>
                <w:sz w:val="22"/>
                <w:szCs w:val="22"/>
              </w:rPr>
              <w:t>Композиционные особенности научных текстов. Содержание и текстуальное оформление информационных блоков «предмет», «объект</w:t>
            </w:r>
            <w:proofErr w:type="gramStart"/>
            <w:r w:rsidRPr="00D61C62">
              <w:rPr>
                <w:sz w:val="22"/>
                <w:szCs w:val="22"/>
              </w:rPr>
              <w:t>»,  «</w:t>
            </w:r>
            <w:proofErr w:type="gramEnd"/>
            <w:r w:rsidRPr="00D61C62">
              <w:rPr>
                <w:sz w:val="22"/>
                <w:szCs w:val="22"/>
              </w:rPr>
              <w:t xml:space="preserve">цели» и «задачи» научного исследования. </w:t>
            </w:r>
          </w:p>
          <w:p w:rsidR="00D61C62" w:rsidRPr="00D61C62" w:rsidRDefault="00D61C62" w:rsidP="00D61C62">
            <w:pPr>
              <w:numPr>
                <w:ilvl w:val="0"/>
                <w:numId w:val="7"/>
              </w:numPr>
              <w:spacing w:line="276" w:lineRule="auto"/>
              <w:rPr>
                <w:sz w:val="22"/>
                <w:szCs w:val="22"/>
              </w:rPr>
            </w:pPr>
            <w:r w:rsidRPr="00D61C62">
              <w:rPr>
                <w:sz w:val="22"/>
                <w:szCs w:val="22"/>
              </w:rPr>
              <w:t xml:space="preserve">Речевое оформление информационных блоков «актуальность» и «новизна» научного исследования. Понятие научной гипотезы, способы ее оформления. </w:t>
            </w:r>
          </w:p>
          <w:p w:rsidR="00D61C62" w:rsidRPr="00D61C62" w:rsidRDefault="00D61C62" w:rsidP="00D61C62">
            <w:pPr>
              <w:numPr>
                <w:ilvl w:val="0"/>
                <w:numId w:val="7"/>
              </w:numPr>
              <w:spacing w:line="276" w:lineRule="auto"/>
              <w:rPr>
                <w:sz w:val="22"/>
                <w:szCs w:val="22"/>
              </w:rPr>
            </w:pPr>
            <w:r w:rsidRPr="00D61C62">
              <w:rPr>
                <w:sz w:val="22"/>
                <w:szCs w:val="22"/>
              </w:rPr>
              <w:t>Оформление цитирования, рубрицирования, ссылок, библиографии в научном тексте. Проблема оригинальности научного текста.</w:t>
            </w:r>
          </w:p>
          <w:p w:rsidR="007435C1" w:rsidRPr="00D61C62" w:rsidRDefault="00D61C62" w:rsidP="00D61C62">
            <w:pPr>
              <w:numPr>
                <w:ilvl w:val="0"/>
                <w:numId w:val="7"/>
              </w:numPr>
              <w:spacing w:line="276" w:lineRule="auto"/>
              <w:rPr>
                <w:sz w:val="22"/>
                <w:szCs w:val="22"/>
              </w:rPr>
            </w:pPr>
            <w:r w:rsidRPr="00D61C62">
              <w:rPr>
                <w:sz w:val="22"/>
                <w:szCs w:val="22"/>
              </w:rPr>
              <w:t>Структурные элементы научных текстов разных жанров: реферата, курсовой работы, статьи, рецензии, выпускной квалификационной работы.</w:t>
            </w:r>
          </w:p>
        </w:tc>
      </w:tr>
      <w:tr w:rsidR="007435C1" w:rsidRPr="00D61C62" w:rsidTr="007435C1">
        <w:tc>
          <w:tcPr>
            <w:tcW w:w="817" w:type="dxa"/>
          </w:tcPr>
          <w:p w:rsidR="007435C1" w:rsidRPr="00D61C62" w:rsidRDefault="007435C1" w:rsidP="00576D15">
            <w:pPr>
              <w:spacing w:line="276" w:lineRule="auto"/>
              <w:rPr>
                <w:sz w:val="22"/>
                <w:szCs w:val="22"/>
              </w:rPr>
            </w:pPr>
            <w:r w:rsidRPr="00D61C62">
              <w:rPr>
                <w:sz w:val="22"/>
                <w:szCs w:val="22"/>
              </w:rPr>
              <w:t>4</w:t>
            </w:r>
          </w:p>
        </w:tc>
        <w:tc>
          <w:tcPr>
            <w:tcW w:w="8754" w:type="dxa"/>
          </w:tcPr>
          <w:p w:rsidR="00D61C62" w:rsidRPr="00D61C62" w:rsidRDefault="00D61C62" w:rsidP="00D61C62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61C62">
              <w:rPr>
                <w:color w:val="000000"/>
                <w:sz w:val="22"/>
                <w:szCs w:val="22"/>
              </w:rPr>
              <w:t xml:space="preserve">Культура научной речи </w:t>
            </w:r>
          </w:p>
          <w:p w:rsidR="00D61C62" w:rsidRPr="00D61C62" w:rsidRDefault="00D61C62" w:rsidP="00D61C62">
            <w:pPr>
              <w:numPr>
                <w:ilvl w:val="0"/>
                <w:numId w:val="6"/>
              </w:num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D61C62">
              <w:rPr>
                <w:color w:val="000000"/>
                <w:sz w:val="22"/>
                <w:szCs w:val="22"/>
              </w:rPr>
              <w:t>Этические  аспекты</w:t>
            </w:r>
            <w:proofErr w:type="gramEnd"/>
            <w:r w:rsidRPr="00D61C62">
              <w:rPr>
                <w:color w:val="000000"/>
                <w:sz w:val="22"/>
                <w:szCs w:val="22"/>
              </w:rPr>
              <w:t xml:space="preserve"> научной коммуникации</w:t>
            </w:r>
          </w:p>
          <w:p w:rsidR="00D61C62" w:rsidRPr="00D61C62" w:rsidRDefault="00D61C62" w:rsidP="00D61C62">
            <w:pPr>
              <w:numPr>
                <w:ilvl w:val="0"/>
                <w:numId w:val="6"/>
              </w:num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61C62">
              <w:rPr>
                <w:color w:val="000000"/>
                <w:sz w:val="22"/>
                <w:szCs w:val="22"/>
              </w:rPr>
              <w:t>Особенности устной научной речи (научный доклад, дискуссия, выступление на Круглом столе)</w:t>
            </w:r>
          </w:p>
          <w:p w:rsidR="007435C1" w:rsidRPr="00D61C62" w:rsidRDefault="007435C1" w:rsidP="00576D15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435C1" w:rsidRPr="00D61C62" w:rsidTr="007435C1">
        <w:tc>
          <w:tcPr>
            <w:tcW w:w="817" w:type="dxa"/>
          </w:tcPr>
          <w:p w:rsidR="007435C1" w:rsidRPr="00D61C62" w:rsidRDefault="007435C1" w:rsidP="00576D15">
            <w:pPr>
              <w:spacing w:line="276" w:lineRule="auto"/>
              <w:rPr>
                <w:sz w:val="22"/>
                <w:szCs w:val="22"/>
              </w:rPr>
            </w:pPr>
            <w:r w:rsidRPr="00D61C62">
              <w:rPr>
                <w:sz w:val="22"/>
                <w:szCs w:val="22"/>
              </w:rPr>
              <w:t>5</w:t>
            </w:r>
          </w:p>
        </w:tc>
        <w:tc>
          <w:tcPr>
            <w:tcW w:w="8754" w:type="dxa"/>
          </w:tcPr>
          <w:p w:rsidR="00D61C62" w:rsidRPr="00D61C62" w:rsidRDefault="00D61C62" w:rsidP="00D61C62">
            <w:pPr>
              <w:spacing w:line="276" w:lineRule="auto"/>
              <w:rPr>
                <w:sz w:val="22"/>
                <w:szCs w:val="22"/>
              </w:rPr>
            </w:pPr>
            <w:r w:rsidRPr="00D61C62">
              <w:rPr>
                <w:sz w:val="22"/>
                <w:szCs w:val="22"/>
              </w:rPr>
              <w:t xml:space="preserve">Информационные технологии и язык научного исследования </w:t>
            </w:r>
          </w:p>
          <w:p w:rsidR="00D61C62" w:rsidRPr="00D61C62" w:rsidRDefault="00D61C62" w:rsidP="00D61C62">
            <w:pPr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</w:rPr>
            </w:pPr>
            <w:proofErr w:type="gramStart"/>
            <w:r w:rsidRPr="00D61C62">
              <w:rPr>
                <w:sz w:val="22"/>
                <w:szCs w:val="22"/>
              </w:rPr>
              <w:t>Особенности  языка</w:t>
            </w:r>
            <w:proofErr w:type="gramEnd"/>
            <w:r w:rsidRPr="00D61C62">
              <w:rPr>
                <w:sz w:val="22"/>
                <w:szCs w:val="22"/>
              </w:rPr>
              <w:t xml:space="preserve"> презентации</w:t>
            </w:r>
          </w:p>
          <w:p w:rsidR="007435C1" w:rsidRPr="00D61C62" w:rsidRDefault="00D61C62" w:rsidP="00D61C62">
            <w:pPr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</w:rPr>
            </w:pPr>
            <w:r w:rsidRPr="00D61C62">
              <w:rPr>
                <w:sz w:val="22"/>
                <w:szCs w:val="22"/>
              </w:rPr>
              <w:t>Визуальное оформление отдельных видов текстового материала</w:t>
            </w:r>
          </w:p>
        </w:tc>
      </w:tr>
    </w:tbl>
    <w:p w:rsidR="007435C1" w:rsidRPr="00576D15" w:rsidRDefault="007435C1" w:rsidP="00576D15">
      <w:pPr>
        <w:spacing w:line="276" w:lineRule="auto"/>
        <w:rPr>
          <w:b/>
        </w:rPr>
      </w:pPr>
    </w:p>
    <w:p w:rsidR="007435C1" w:rsidRPr="00576D15" w:rsidRDefault="00B03C3D" w:rsidP="00576D15">
      <w:pPr>
        <w:spacing w:line="276" w:lineRule="auto"/>
      </w:pPr>
      <w:r w:rsidRPr="00576D15">
        <w:rPr>
          <w:b/>
        </w:rPr>
        <w:t>3.</w:t>
      </w:r>
      <w:r w:rsidR="00214DFE" w:rsidRPr="00576D15">
        <w:rPr>
          <w:b/>
        </w:rPr>
        <w:t xml:space="preserve"> </w:t>
      </w:r>
      <w:r w:rsidR="0016081E" w:rsidRPr="00576D15">
        <w:rPr>
          <w:b/>
        </w:rPr>
        <w:t xml:space="preserve">Форма контроля </w:t>
      </w:r>
      <w:r w:rsidR="00DC7ACF" w:rsidRPr="00576D15">
        <w:rPr>
          <w:b/>
        </w:rPr>
        <w:t>–</w:t>
      </w:r>
      <w:r w:rsidR="0016081E" w:rsidRPr="00576D15">
        <w:rPr>
          <w:b/>
        </w:rPr>
        <w:t xml:space="preserve"> </w:t>
      </w:r>
      <w:r w:rsidR="008369A5" w:rsidRPr="00576D15">
        <w:t>зачет</w:t>
      </w:r>
      <w:r w:rsidR="00DC7ACF" w:rsidRPr="00576D15">
        <w:t xml:space="preserve"> </w:t>
      </w:r>
    </w:p>
    <w:p w:rsidR="007435C1" w:rsidRPr="00576D15" w:rsidRDefault="007435C1" w:rsidP="00576D15">
      <w:pPr>
        <w:spacing w:line="276" w:lineRule="auto"/>
        <w:jc w:val="both"/>
        <w:rPr>
          <w:b/>
        </w:rPr>
      </w:pPr>
    </w:p>
    <w:p w:rsidR="00D82CC7" w:rsidRPr="00576D15" w:rsidRDefault="00D82CC7" w:rsidP="00576D15">
      <w:pPr>
        <w:spacing w:line="276" w:lineRule="auto"/>
      </w:pPr>
    </w:p>
    <w:sectPr w:rsidR="00D82CC7" w:rsidRPr="00576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B2FD6"/>
    <w:multiLevelType w:val="hybridMultilevel"/>
    <w:tmpl w:val="DC6CD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9140ED"/>
    <w:multiLevelType w:val="hybridMultilevel"/>
    <w:tmpl w:val="11A42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BC554C"/>
    <w:multiLevelType w:val="hybridMultilevel"/>
    <w:tmpl w:val="2CCE2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D629F8"/>
    <w:multiLevelType w:val="hybridMultilevel"/>
    <w:tmpl w:val="B6FC6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AC7965"/>
    <w:multiLevelType w:val="hybridMultilevel"/>
    <w:tmpl w:val="C66EED4A"/>
    <w:lvl w:ilvl="0" w:tplc="0CC40A6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4E0BDE"/>
    <w:multiLevelType w:val="hybridMultilevel"/>
    <w:tmpl w:val="95F08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E24124"/>
    <w:multiLevelType w:val="hybridMultilevel"/>
    <w:tmpl w:val="6EE84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5C1C1F"/>
    <w:multiLevelType w:val="hybridMultilevel"/>
    <w:tmpl w:val="90EE73E8"/>
    <w:lvl w:ilvl="0" w:tplc="70501B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C66E82"/>
    <w:multiLevelType w:val="hybridMultilevel"/>
    <w:tmpl w:val="77F43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5C1"/>
    <w:rsid w:val="000345F2"/>
    <w:rsid w:val="00050AE0"/>
    <w:rsid w:val="0016081E"/>
    <w:rsid w:val="00214DFE"/>
    <w:rsid w:val="002608AE"/>
    <w:rsid w:val="003A5616"/>
    <w:rsid w:val="003C4868"/>
    <w:rsid w:val="00576D15"/>
    <w:rsid w:val="0067683B"/>
    <w:rsid w:val="006C6404"/>
    <w:rsid w:val="006D68AB"/>
    <w:rsid w:val="007435C1"/>
    <w:rsid w:val="008369A5"/>
    <w:rsid w:val="008615E0"/>
    <w:rsid w:val="008C03F0"/>
    <w:rsid w:val="00A0476A"/>
    <w:rsid w:val="00A904B5"/>
    <w:rsid w:val="00B03C3D"/>
    <w:rsid w:val="00B41181"/>
    <w:rsid w:val="00B71BCE"/>
    <w:rsid w:val="00BB4300"/>
    <w:rsid w:val="00BC54DA"/>
    <w:rsid w:val="00C97E48"/>
    <w:rsid w:val="00CC340F"/>
    <w:rsid w:val="00CE2065"/>
    <w:rsid w:val="00CF0626"/>
    <w:rsid w:val="00D61C62"/>
    <w:rsid w:val="00D7130C"/>
    <w:rsid w:val="00D82CC7"/>
    <w:rsid w:val="00DC7ACF"/>
    <w:rsid w:val="00E42B7A"/>
    <w:rsid w:val="00E7669C"/>
    <w:rsid w:val="00E9075C"/>
    <w:rsid w:val="00EB1C9D"/>
    <w:rsid w:val="00F318A0"/>
    <w:rsid w:val="00FC7971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D1FE21"/>
  <w15:chartTrackingRefBased/>
  <w15:docId w15:val="{46E0C735-C08A-4758-B46F-99D7ED52C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435C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6D68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6D68A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61C6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5">
    <w:name w:val="Normal (Web)"/>
    <w:basedOn w:val="a"/>
    <w:uiPriority w:val="99"/>
    <w:rsid w:val="00D61C6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3D783-043F-4312-B80E-C584EEDE4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рабочей программе учебной дисциплины</vt:lpstr>
    </vt:vector>
  </TitlesOfParts>
  <Company>KMSTU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учебной дисциплины</dc:title>
  <dc:subject/>
  <dc:creator>User</dc:creator>
  <cp:keywords/>
  <cp:lastModifiedBy>Sergey</cp:lastModifiedBy>
  <cp:revision>2</cp:revision>
  <cp:lastPrinted>2018-10-22T07:16:00Z</cp:lastPrinted>
  <dcterms:created xsi:type="dcterms:W3CDTF">2019-02-09T23:31:00Z</dcterms:created>
  <dcterms:modified xsi:type="dcterms:W3CDTF">2019-02-09T23:31:00Z</dcterms:modified>
</cp:coreProperties>
</file>