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1FF1957D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5DC1CA4E" w:rsidR="005558F8" w:rsidRPr="003E4E27" w:rsidRDefault="005558F8" w:rsidP="005558F8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  <w:r w:rsidR="004B500A">
              <w:rPr>
                <w:b/>
                <w:i/>
                <w:sz w:val="26"/>
                <w:szCs w:val="26"/>
              </w:rPr>
              <w:t xml:space="preserve"> 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EA6CD42" w:rsidR="00E05948" w:rsidRPr="00C258B0" w:rsidRDefault="004B500A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История дизайна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9D90B85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</w:t>
            </w:r>
            <w:r w:rsidR="00D1678A" w:rsidRPr="000743F9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30D3E253" w:rsidR="00D1678A" w:rsidRPr="000743F9" w:rsidRDefault="004B500A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54.03.01</w:t>
            </w:r>
          </w:p>
        </w:tc>
        <w:tc>
          <w:tcPr>
            <w:tcW w:w="5209" w:type="dxa"/>
            <w:shd w:val="clear" w:color="auto" w:fill="auto"/>
          </w:tcPr>
          <w:p w14:paraId="590A5011" w14:textId="00994D36" w:rsidR="00D1678A" w:rsidRPr="000743F9" w:rsidRDefault="004B500A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Дизайн 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</w:t>
            </w:r>
            <w:r w:rsidR="00D1678A"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32F0C54" w:rsidR="00D1678A" w:rsidRPr="000743F9" w:rsidRDefault="00937A98" w:rsidP="00B51943">
            <w:pPr>
              <w:rPr>
                <w:sz w:val="24"/>
                <w:szCs w:val="24"/>
              </w:rPr>
            </w:pPr>
            <w:r w:rsidRPr="00937A98">
              <w:rPr>
                <w:sz w:val="24"/>
                <w:szCs w:val="24"/>
              </w:rPr>
              <w:t>Графический дизайн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2C60B72" w:rsidR="00D1678A" w:rsidRPr="000743F9" w:rsidRDefault="000E6146" w:rsidP="006470F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57E10AC1" w:rsidR="00D1678A" w:rsidRPr="000743F9" w:rsidRDefault="00D43FF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</w:t>
            </w:r>
            <w:r w:rsidR="00D1678A" w:rsidRPr="000743F9">
              <w:rPr>
                <w:sz w:val="24"/>
                <w:szCs w:val="24"/>
              </w:rPr>
              <w:t>чн</w:t>
            </w:r>
            <w:r>
              <w:rPr>
                <w:sz w:val="24"/>
                <w:szCs w:val="24"/>
              </w:rPr>
              <w:t>о-заочная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42CE39BD"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494E1D">
        <w:rPr>
          <w:i/>
          <w:sz w:val="24"/>
          <w:szCs w:val="24"/>
        </w:rPr>
        <w:t>«</w:t>
      </w:r>
      <w:r w:rsidR="004B500A">
        <w:rPr>
          <w:i/>
          <w:sz w:val="24"/>
          <w:szCs w:val="24"/>
        </w:rPr>
        <w:t>История дизайна</w:t>
      </w:r>
      <w:r w:rsidRPr="00494E1D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9664F2" w:rsidRPr="005E642D">
        <w:rPr>
          <w:i/>
          <w:sz w:val="24"/>
          <w:szCs w:val="24"/>
        </w:rPr>
        <w:t>третьем</w:t>
      </w:r>
      <w:r w:rsidR="004E4C46" w:rsidRPr="005E642D">
        <w:rPr>
          <w:i/>
          <w:sz w:val="24"/>
          <w:szCs w:val="24"/>
        </w:rPr>
        <w:t xml:space="preserve"> семестре.</w:t>
      </w:r>
    </w:p>
    <w:p w14:paraId="2DDEB8CC" w14:textId="44741635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531C">
        <w:rPr>
          <w:i/>
          <w:sz w:val="24"/>
          <w:szCs w:val="24"/>
        </w:rPr>
        <w:t>Курсовая работа</w:t>
      </w:r>
      <w:r w:rsidRPr="007B449A">
        <w:rPr>
          <w:sz w:val="24"/>
          <w:szCs w:val="24"/>
        </w:rPr>
        <w:t xml:space="preserve"> – </w:t>
      </w:r>
      <w:r w:rsidR="004B500A">
        <w:rPr>
          <w:sz w:val="24"/>
          <w:szCs w:val="24"/>
        </w:rPr>
        <w:t xml:space="preserve">не </w:t>
      </w:r>
      <w:r w:rsidRPr="00D069B1">
        <w:rPr>
          <w:sz w:val="24"/>
          <w:szCs w:val="24"/>
        </w:rPr>
        <w:t>предусмотрен</w:t>
      </w:r>
      <w:r w:rsidR="004B500A">
        <w:rPr>
          <w:sz w:val="24"/>
          <w:szCs w:val="24"/>
        </w:rPr>
        <w:t>а.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9664F2" w14:paraId="5F1CF038" w14:textId="77777777" w:rsidTr="009664F2">
        <w:tc>
          <w:tcPr>
            <w:tcW w:w="1984" w:type="dxa"/>
          </w:tcPr>
          <w:p w14:paraId="453AFC05" w14:textId="3463DF82" w:rsidR="009664F2" w:rsidRPr="009664F2" w:rsidRDefault="00797466" w:rsidP="009664F2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зачет с оценкой</w:t>
            </w:r>
          </w:p>
        </w:tc>
        <w:tc>
          <w:tcPr>
            <w:tcW w:w="2127" w:type="dxa"/>
          </w:tcPr>
          <w:p w14:paraId="02E3255C" w14:textId="744DFC68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227636A5" w14:textId="77777777"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14:paraId="7920E654" w14:textId="40357E11" w:rsidR="007E18CB" w:rsidRPr="007B449A" w:rsidRDefault="007E18CB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4B500A" w:rsidRPr="00494E1D">
        <w:rPr>
          <w:i/>
          <w:sz w:val="24"/>
          <w:szCs w:val="24"/>
        </w:rPr>
        <w:t>«</w:t>
      </w:r>
      <w:r w:rsidR="004B500A">
        <w:rPr>
          <w:i/>
          <w:sz w:val="24"/>
          <w:szCs w:val="24"/>
        </w:rPr>
        <w:t>История дизайна</w:t>
      </w:r>
      <w:r w:rsidR="004B500A" w:rsidRPr="00494E1D">
        <w:rPr>
          <w:i/>
          <w:sz w:val="24"/>
          <w:szCs w:val="24"/>
        </w:rPr>
        <w:t>»</w:t>
      </w:r>
      <w:r w:rsidR="004B500A">
        <w:rPr>
          <w:i/>
          <w:sz w:val="24"/>
          <w:szCs w:val="24"/>
        </w:rPr>
        <w:t xml:space="preserve"> </w:t>
      </w:r>
      <w:r w:rsidRPr="00B400BC">
        <w:rPr>
          <w:i/>
          <w:sz w:val="24"/>
          <w:szCs w:val="24"/>
        </w:rPr>
        <w:t>относится</w:t>
      </w:r>
      <w:r w:rsidRPr="007B449A">
        <w:rPr>
          <w:sz w:val="24"/>
          <w:szCs w:val="24"/>
        </w:rPr>
        <w:t xml:space="preserve"> </w:t>
      </w:r>
      <w:r w:rsidRPr="00D139F4">
        <w:rPr>
          <w:i/>
          <w:sz w:val="24"/>
          <w:szCs w:val="24"/>
        </w:rPr>
        <w:t>к</w:t>
      </w:r>
      <w:r w:rsidRPr="007B449A">
        <w:rPr>
          <w:sz w:val="24"/>
          <w:szCs w:val="24"/>
        </w:rPr>
        <w:t xml:space="preserve"> </w:t>
      </w:r>
      <w:r w:rsidRPr="007B449A">
        <w:rPr>
          <w:i/>
          <w:sz w:val="24"/>
          <w:szCs w:val="24"/>
        </w:rPr>
        <w:t>обязательной части программы.</w:t>
      </w:r>
    </w:p>
    <w:p w14:paraId="77FE5B3D" w14:textId="69F8D0D9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19810F3F" w14:textId="77777777" w:rsidR="004B500A" w:rsidRPr="00703535" w:rsidRDefault="004B500A" w:rsidP="004B500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03535">
        <w:rPr>
          <w:rFonts w:eastAsia="Times New Roman"/>
          <w:sz w:val="24"/>
          <w:szCs w:val="24"/>
        </w:rPr>
        <w:t>Целями изучения дисциплины «История дизайна» являются:</w:t>
      </w:r>
    </w:p>
    <w:p w14:paraId="07329DBC" w14:textId="77777777" w:rsidR="004B500A" w:rsidRPr="00703535" w:rsidRDefault="004B500A" w:rsidP="004B500A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703535">
        <w:rPr>
          <w:rFonts w:eastAsia="Times New Roman"/>
          <w:sz w:val="24"/>
          <w:szCs w:val="24"/>
        </w:rPr>
        <w:t>формирование у студентов профессиональных знаний и умений в области основных направлений дизайна;</w:t>
      </w:r>
    </w:p>
    <w:p w14:paraId="3BD9F177" w14:textId="77777777" w:rsidR="004B500A" w:rsidRPr="00703535" w:rsidRDefault="004B500A" w:rsidP="004B500A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703535">
        <w:t>изучение процесса становления дизайна как вида профессиональной деятельности в контексте истории мировой материально-художественной культуры, его культурно-исторических и социально-экономических предпосылок, целей, средств и методов дизайнерской деятельности</w:t>
      </w:r>
      <w:r w:rsidRPr="00703535">
        <w:rPr>
          <w:color w:val="333333"/>
          <w:sz w:val="24"/>
          <w:szCs w:val="24"/>
        </w:rPr>
        <w:t>;</w:t>
      </w:r>
    </w:p>
    <w:p w14:paraId="3311369A" w14:textId="77777777" w:rsidR="004B500A" w:rsidRPr="00703535" w:rsidRDefault="004B500A" w:rsidP="004B500A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703535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366879A7" w14:textId="77777777" w:rsidR="004B500A" w:rsidRPr="00703535" w:rsidRDefault="004B500A" w:rsidP="004B500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03535">
        <w:rPr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703535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4B500A" w:rsidRPr="00F31E81" w14:paraId="12211CE9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6C31B7" w14:textId="77777777" w:rsidR="004B500A" w:rsidRPr="002740E1" w:rsidRDefault="004B500A" w:rsidP="004B500A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2740E1">
              <w:rPr>
                <w:iCs/>
                <w:sz w:val="22"/>
                <w:szCs w:val="22"/>
              </w:rPr>
              <w:t xml:space="preserve">ОПК-1  </w:t>
            </w:r>
          </w:p>
          <w:p w14:paraId="50BE11D9" w14:textId="5ABBF38C" w:rsidR="004B500A" w:rsidRPr="00021C27" w:rsidRDefault="004B500A" w:rsidP="004B500A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2740E1">
              <w:rPr>
                <w:iCs/>
                <w:sz w:val="22"/>
                <w:szCs w:val="22"/>
              </w:rPr>
              <w:t xml:space="preserve">Способен применять знания в области истории и теории искусств, истории и теории дизайна в профессиональной деятельности; рассматривать произведения искусства, дизайна и техники в широком культурно-историческом контексте в тесной связи с религиозными, философскими и </w:t>
            </w:r>
            <w:r w:rsidRPr="002740E1">
              <w:rPr>
                <w:iCs/>
                <w:sz w:val="22"/>
                <w:szCs w:val="22"/>
              </w:rPr>
              <w:lastRenderedPageBreak/>
              <w:t>эстетическими идеями конкретного исторического периода.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267F5" w14:textId="77777777" w:rsidR="004B500A" w:rsidRPr="002229C6" w:rsidRDefault="004B500A" w:rsidP="004B500A">
            <w:pPr>
              <w:rPr>
                <w:iCs/>
                <w:color w:val="000000"/>
              </w:rPr>
            </w:pPr>
            <w:r w:rsidRPr="002229C6">
              <w:rPr>
                <w:iCs/>
                <w:color w:val="000000"/>
              </w:rPr>
              <w:lastRenderedPageBreak/>
              <w:t>ИД-ОПК-1.1</w:t>
            </w:r>
          </w:p>
          <w:p w14:paraId="573AE344" w14:textId="77777777" w:rsidR="004B500A" w:rsidRPr="002740E1" w:rsidRDefault="004B500A" w:rsidP="004B500A">
            <w:pPr>
              <w:rPr>
                <w:rFonts w:eastAsia="Times New Roman"/>
                <w:iCs/>
                <w:color w:val="000000"/>
              </w:rPr>
            </w:pPr>
            <w:r w:rsidRPr="002740E1">
              <w:rPr>
                <w:rFonts w:eastAsia="Times New Roman"/>
                <w:iCs/>
                <w:color w:val="000000"/>
              </w:rPr>
              <w:t>Способность к саморазвитию, самореализации и развитию своего интеллектуального и общекультурного уровня в области истории и теории искусств, истории и теории дизайна в профессиональной деятельности.</w:t>
            </w:r>
          </w:p>
          <w:p w14:paraId="092D8990" w14:textId="77777777" w:rsidR="004B500A" w:rsidRPr="002740E1" w:rsidRDefault="004B500A" w:rsidP="004B500A">
            <w:pPr>
              <w:rPr>
                <w:rFonts w:eastAsia="Times New Roman"/>
                <w:iCs/>
                <w:color w:val="000000"/>
              </w:rPr>
            </w:pPr>
          </w:p>
          <w:p w14:paraId="7C7986AC" w14:textId="2122993A" w:rsidR="004B500A" w:rsidRPr="00FD0F91" w:rsidRDefault="004B500A" w:rsidP="004B500A">
            <w:pPr>
              <w:pStyle w:val="af0"/>
              <w:ind w:left="0"/>
              <w:rPr>
                <w:i/>
              </w:rPr>
            </w:pPr>
          </w:p>
        </w:tc>
      </w:tr>
      <w:tr w:rsidR="004B500A" w:rsidRPr="00F31E81" w14:paraId="07DFB295" w14:textId="77777777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C939" w14:textId="77777777" w:rsidR="004B500A" w:rsidRPr="00021C27" w:rsidRDefault="004B500A" w:rsidP="004B500A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31555" w14:textId="77777777" w:rsidR="004B500A" w:rsidRPr="002740E1" w:rsidRDefault="004B500A" w:rsidP="004B500A">
            <w:pPr>
              <w:rPr>
                <w:rFonts w:eastAsia="Times New Roman"/>
                <w:iCs/>
                <w:color w:val="000000"/>
              </w:rPr>
            </w:pPr>
            <w:r w:rsidRPr="002229C6">
              <w:rPr>
                <w:iCs/>
                <w:color w:val="000000"/>
              </w:rPr>
              <w:t>ИД-ОПК-2.1</w:t>
            </w:r>
          </w:p>
          <w:p w14:paraId="18562450" w14:textId="77777777" w:rsidR="004B500A" w:rsidRPr="002740E1" w:rsidRDefault="004B500A" w:rsidP="004B500A">
            <w:pPr>
              <w:rPr>
                <w:rFonts w:eastAsia="Times New Roman"/>
                <w:iCs/>
                <w:color w:val="000000"/>
              </w:rPr>
            </w:pPr>
            <w:r w:rsidRPr="002229C6">
              <w:rPr>
                <w:iCs/>
                <w:color w:val="000000"/>
              </w:rPr>
              <w:t xml:space="preserve">Способность </w:t>
            </w:r>
            <w:r w:rsidRPr="002229C6">
              <w:rPr>
                <w:iCs/>
                <w:color w:val="000000"/>
              </w:rPr>
              <w:br/>
              <w:t>работать с научной литературой; собирать, анализировать и обобщать результаты научных исследований.</w:t>
            </w:r>
          </w:p>
          <w:p w14:paraId="0B4E2B87" w14:textId="559ED8DE" w:rsidR="004B500A" w:rsidRPr="00021C27" w:rsidRDefault="004B500A" w:rsidP="004B500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4B500A" w:rsidRPr="00F31E81" w14:paraId="655F727A" w14:textId="77777777" w:rsidTr="00B2261D">
        <w:trPr>
          <w:trHeight w:val="1729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7B394B" w14:textId="77777777" w:rsidR="004B500A" w:rsidRPr="002740E1" w:rsidRDefault="004B500A" w:rsidP="004B500A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2740E1">
              <w:rPr>
                <w:iCs/>
                <w:sz w:val="22"/>
                <w:szCs w:val="22"/>
              </w:rPr>
              <w:lastRenderedPageBreak/>
              <w:t>ОПК-8</w:t>
            </w:r>
          </w:p>
          <w:p w14:paraId="4D51E09D" w14:textId="77777777" w:rsidR="004B500A" w:rsidRPr="002740E1" w:rsidRDefault="004B500A" w:rsidP="004B500A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2740E1">
              <w:rPr>
                <w:iCs/>
                <w:sz w:val="22"/>
                <w:szCs w:val="22"/>
              </w:rPr>
              <w:t>Способен ориентироваться в проблематике современной культурной политики Российской Федерации</w:t>
            </w:r>
          </w:p>
          <w:p w14:paraId="2BD2B4D4" w14:textId="795078EB" w:rsidR="004B500A" w:rsidRPr="00021C27" w:rsidRDefault="004B500A" w:rsidP="004B500A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BBE103" w14:textId="77777777" w:rsidR="004B500A" w:rsidRPr="002740E1" w:rsidRDefault="004B500A" w:rsidP="004B500A">
            <w:pPr>
              <w:rPr>
                <w:rFonts w:eastAsia="Times New Roman"/>
                <w:iCs/>
                <w:color w:val="000000"/>
              </w:rPr>
            </w:pPr>
            <w:r w:rsidRPr="002229C6">
              <w:rPr>
                <w:iCs/>
                <w:color w:val="000000"/>
              </w:rPr>
              <w:t>ИД-ОПК-8.1</w:t>
            </w:r>
          </w:p>
          <w:p w14:paraId="31B402A9" w14:textId="77777777" w:rsidR="004B500A" w:rsidRPr="002740E1" w:rsidRDefault="004B500A" w:rsidP="004B500A">
            <w:pPr>
              <w:rPr>
                <w:rFonts w:eastAsia="Times New Roman"/>
                <w:iCs/>
                <w:color w:val="000000"/>
              </w:rPr>
            </w:pPr>
            <w:r w:rsidRPr="002229C6">
              <w:rPr>
                <w:iCs/>
                <w:color w:val="000000"/>
              </w:rPr>
              <w:t>Способность к саморазвитию, самореализации, использованию творческого потенциала в сфере культуры и искусства современности.</w:t>
            </w:r>
          </w:p>
          <w:p w14:paraId="009E445A" w14:textId="49F28E78" w:rsidR="004B500A" w:rsidRPr="00021C27" w:rsidRDefault="004B500A" w:rsidP="004B500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</w:tc>
      </w:tr>
    </w:tbl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4A2F8DE8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>по очно</w:t>
            </w:r>
            <w:r w:rsidR="00163E46">
              <w:rPr>
                <w:sz w:val="24"/>
                <w:szCs w:val="24"/>
              </w:rPr>
              <w:t>-заочной</w:t>
            </w:r>
            <w:r>
              <w:rPr>
                <w:sz w:val="24"/>
                <w:szCs w:val="24"/>
              </w:rPr>
              <w:t xml:space="preserve"> форме обучения – </w:t>
            </w:r>
          </w:p>
        </w:tc>
        <w:tc>
          <w:tcPr>
            <w:tcW w:w="1020" w:type="dxa"/>
            <w:vAlign w:val="center"/>
          </w:tcPr>
          <w:p w14:paraId="61B61381" w14:textId="033B1933" w:rsidR="007B65C7" w:rsidRPr="0004140F" w:rsidRDefault="007304CB" w:rsidP="0003766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F465971" w14:textId="2DDC8940" w:rsidR="007B65C7" w:rsidRPr="0004140F" w:rsidRDefault="007304CB" w:rsidP="00037666">
            <w:pPr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32C98" w14:textId="77777777" w:rsidR="007A3C5A" w:rsidRDefault="007A3C5A" w:rsidP="005E3840">
      <w:r>
        <w:separator/>
      </w:r>
    </w:p>
  </w:endnote>
  <w:endnote w:type="continuationSeparator" w:id="0">
    <w:p w14:paraId="1E48EB66" w14:textId="77777777" w:rsidR="007A3C5A" w:rsidRDefault="007A3C5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3760B" w14:textId="77777777" w:rsidR="007A3C5A" w:rsidRDefault="007A3C5A" w:rsidP="005E3840">
      <w:r>
        <w:separator/>
      </w:r>
    </w:p>
  </w:footnote>
  <w:footnote w:type="continuationSeparator" w:id="0">
    <w:p w14:paraId="727059B8" w14:textId="77777777" w:rsidR="007A3C5A" w:rsidRDefault="007A3C5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642535">
    <w:abstractNumId w:val="4"/>
  </w:num>
  <w:num w:numId="2" w16cid:durableId="767194335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797798561">
    <w:abstractNumId w:val="22"/>
  </w:num>
  <w:num w:numId="4" w16cid:durableId="94598659">
    <w:abstractNumId w:val="2"/>
  </w:num>
  <w:num w:numId="5" w16cid:durableId="1640498026">
    <w:abstractNumId w:val="10"/>
  </w:num>
  <w:num w:numId="6" w16cid:durableId="257448965">
    <w:abstractNumId w:val="42"/>
  </w:num>
  <w:num w:numId="7" w16cid:durableId="334920221">
    <w:abstractNumId w:val="13"/>
  </w:num>
  <w:num w:numId="8" w16cid:durableId="1672875992">
    <w:abstractNumId w:val="47"/>
  </w:num>
  <w:num w:numId="9" w16cid:durableId="381447199">
    <w:abstractNumId w:val="33"/>
  </w:num>
  <w:num w:numId="10" w16cid:durableId="1822770908">
    <w:abstractNumId w:val="40"/>
  </w:num>
  <w:num w:numId="11" w16cid:durableId="903947596">
    <w:abstractNumId w:val="18"/>
  </w:num>
  <w:num w:numId="12" w16cid:durableId="427124030">
    <w:abstractNumId w:val="17"/>
  </w:num>
  <w:num w:numId="13" w16cid:durableId="755175419">
    <w:abstractNumId w:val="6"/>
  </w:num>
  <w:num w:numId="14" w16cid:durableId="1552644407">
    <w:abstractNumId w:val="15"/>
  </w:num>
  <w:num w:numId="15" w16cid:durableId="1449662806">
    <w:abstractNumId w:val="34"/>
  </w:num>
  <w:num w:numId="16" w16cid:durableId="375854466">
    <w:abstractNumId w:val="38"/>
  </w:num>
  <w:num w:numId="17" w16cid:durableId="23673054">
    <w:abstractNumId w:val="11"/>
  </w:num>
  <w:num w:numId="18" w16cid:durableId="413476005">
    <w:abstractNumId w:val="41"/>
  </w:num>
  <w:num w:numId="19" w16cid:durableId="1138960779">
    <w:abstractNumId w:val="5"/>
  </w:num>
  <w:num w:numId="20" w16cid:durableId="487869698">
    <w:abstractNumId w:val="39"/>
  </w:num>
  <w:num w:numId="21" w16cid:durableId="1369833769">
    <w:abstractNumId w:val="31"/>
  </w:num>
  <w:num w:numId="22" w16cid:durableId="1017317417">
    <w:abstractNumId w:val="37"/>
  </w:num>
  <w:num w:numId="23" w16cid:durableId="1691057822">
    <w:abstractNumId w:val="46"/>
  </w:num>
  <w:num w:numId="24" w16cid:durableId="709181699">
    <w:abstractNumId w:val="16"/>
  </w:num>
  <w:num w:numId="25" w16cid:durableId="994988317">
    <w:abstractNumId w:val="36"/>
  </w:num>
  <w:num w:numId="26" w16cid:durableId="877008801">
    <w:abstractNumId w:val="23"/>
  </w:num>
  <w:num w:numId="27" w16cid:durableId="699746432">
    <w:abstractNumId w:val="26"/>
  </w:num>
  <w:num w:numId="28" w16cid:durableId="2144809127">
    <w:abstractNumId w:val="7"/>
  </w:num>
  <w:num w:numId="29" w16cid:durableId="2074162099">
    <w:abstractNumId w:val="30"/>
  </w:num>
  <w:num w:numId="30" w16cid:durableId="1914897873">
    <w:abstractNumId w:val="45"/>
  </w:num>
  <w:num w:numId="31" w16cid:durableId="1626425189">
    <w:abstractNumId w:val="25"/>
  </w:num>
  <w:num w:numId="32" w16cid:durableId="628391122">
    <w:abstractNumId w:val="9"/>
  </w:num>
  <w:num w:numId="33" w16cid:durableId="710501451">
    <w:abstractNumId w:val="20"/>
  </w:num>
  <w:num w:numId="34" w16cid:durableId="18506338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75883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24607747">
    <w:abstractNumId w:val="3"/>
  </w:num>
  <w:num w:numId="37" w16cid:durableId="436020542">
    <w:abstractNumId w:val="35"/>
  </w:num>
  <w:num w:numId="38" w16cid:durableId="346250862">
    <w:abstractNumId w:val="19"/>
  </w:num>
  <w:num w:numId="39" w16cid:durableId="897672116">
    <w:abstractNumId w:val="29"/>
  </w:num>
  <w:num w:numId="40" w16cid:durableId="7920911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68009916">
    <w:abstractNumId w:val="24"/>
  </w:num>
  <w:num w:numId="42" w16cid:durableId="1838418385">
    <w:abstractNumId w:val="12"/>
  </w:num>
  <w:num w:numId="43" w16cid:durableId="419839201">
    <w:abstractNumId w:val="28"/>
  </w:num>
  <w:num w:numId="44" w16cid:durableId="1534490644">
    <w:abstractNumId w:val="32"/>
  </w:num>
  <w:num w:numId="45" w16cid:durableId="174997697">
    <w:abstractNumId w:val="21"/>
  </w:num>
  <w:num w:numId="46" w16cid:durableId="2058239117">
    <w:abstractNumId w:val="14"/>
  </w:num>
  <w:num w:numId="47" w16cid:durableId="766079461">
    <w:abstractNumId w:val="44"/>
  </w:num>
  <w:num w:numId="48" w16cid:durableId="1789540777">
    <w:abstractNumId w:val="8"/>
  </w:num>
  <w:num w:numId="49" w16cid:durableId="88550000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6146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3E46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500A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4CB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A98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3FFA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14939BE8"/>
  <w15:docId w15:val="{1224AD3D-296E-4706-88D2-C58F6EC7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246A9-4ABE-4338-A8BD-DD69FA2C1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кристина куртова</cp:lastModifiedBy>
  <cp:revision>3</cp:revision>
  <cp:lastPrinted>2021-05-14T12:22:00Z</cp:lastPrinted>
  <dcterms:created xsi:type="dcterms:W3CDTF">2022-05-16T15:27:00Z</dcterms:created>
  <dcterms:modified xsi:type="dcterms:W3CDTF">2022-05-16T15:27:00Z</dcterms:modified>
</cp:coreProperties>
</file>