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Pr="0015045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E974F7" w:rsidRPr="00E974F7" w:rsidRDefault="002228C0" w:rsidP="00E974F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бизнес-планирования</w:t>
      </w:r>
    </w:p>
    <w:p w:rsidR="007F1785" w:rsidRPr="007F1785" w:rsidRDefault="007F1785" w:rsidP="00BE54EF">
      <w:pPr>
        <w:jc w:val="center"/>
        <w:rPr>
          <w:b/>
          <w:sz w:val="28"/>
          <w:szCs w:val="28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7A004C" w:rsidRPr="007A004C">
        <w:rPr>
          <w:sz w:val="28"/>
          <w:szCs w:val="28"/>
        </w:rPr>
        <w:t>54.03.02 Декоративно-прикладное искусство и народные промыслы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BE54EF" w:rsidRDefault="00BE54EF" w:rsidP="000078CA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629CA" w:rsidRPr="00F629CA">
        <w:rPr>
          <w:sz w:val="28"/>
          <w:szCs w:val="28"/>
        </w:rPr>
        <w:t>Декоративный текстиль</w:t>
      </w:r>
    </w:p>
    <w:p w:rsidR="000078CA" w:rsidRDefault="000078CA" w:rsidP="000078CA">
      <w:pPr>
        <w:outlineLvl w:val="0"/>
        <w:rPr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02B9E" w:rsidRDefault="00602B9E" w:rsidP="00BE54EF">
      <w:pPr>
        <w:outlineLvl w:val="0"/>
        <w:rPr>
          <w:b/>
          <w:sz w:val="28"/>
          <w:szCs w:val="28"/>
        </w:rPr>
      </w:pPr>
    </w:p>
    <w:p w:rsidR="00F629CA" w:rsidRPr="00F629CA" w:rsidRDefault="00F629CA" w:rsidP="00F629CA">
      <w:pPr>
        <w:tabs>
          <w:tab w:val="left" w:pos="1648"/>
        </w:tabs>
        <w:ind w:left="108"/>
        <w:jc w:val="both"/>
        <w:rPr>
          <w:rFonts w:eastAsia="Calibri"/>
          <w:sz w:val="28"/>
          <w:szCs w:val="28"/>
          <w:lang w:eastAsia="en-US"/>
        </w:rPr>
      </w:pPr>
      <w:r w:rsidRPr="00F629CA">
        <w:rPr>
          <w:rFonts w:eastAsia="Calibri"/>
          <w:sz w:val="28"/>
          <w:szCs w:val="28"/>
          <w:lang w:eastAsia="en-US"/>
        </w:rPr>
        <w:t>ОК-5</w:t>
      </w:r>
      <w:r w:rsidRPr="00F629CA">
        <w:rPr>
          <w:rFonts w:eastAsia="Calibri"/>
          <w:sz w:val="28"/>
          <w:szCs w:val="28"/>
          <w:lang w:eastAsia="en-US"/>
        </w:rPr>
        <w:tab/>
        <w:t>Способностью использовать основы экономических знаний при оценке эффективности результатов деятельности в различных сферах</w:t>
      </w:r>
    </w:p>
    <w:p w:rsidR="00F629CA" w:rsidRPr="00F629CA" w:rsidRDefault="00F629CA" w:rsidP="00F629CA">
      <w:pPr>
        <w:tabs>
          <w:tab w:val="left" w:pos="1648"/>
        </w:tabs>
        <w:ind w:left="108"/>
        <w:jc w:val="both"/>
        <w:rPr>
          <w:rFonts w:eastAsia="Calibri"/>
          <w:sz w:val="28"/>
          <w:szCs w:val="28"/>
          <w:lang w:eastAsia="en-US"/>
        </w:rPr>
      </w:pPr>
      <w:r w:rsidRPr="00F629CA">
        <w:rPr>
          <w:rFonts w:eastAsia="Calibri"/>
          <w:sz w:val="28"/>
          <w:szCs w:val="28"/>
          <w:lang w:eastAsia="en-US"/>
        </w:rPr>
        <w:t>ПК-4</w:t>
      </w:r>
      <w:r w:rsidRPr="00F629CA">
        <w:rPr>
          <w:rFonts w:eastAsia="Calibri"/>
          <w:sz w:val="28"/>
          <w:szCs w:val="28"/>
          <w:lang w:eastAsia="en-US"/>
        </w:rPr>
        <w:tab/>
        <w:t>Способностью к определению целей, отбору содержания, организации проектной работы, синтезированию набора возможных решений задачи или подходов к выполнению проекта, готовностью к разработке проектных идей, основанных на творческом подходе к поставленным задачам, созданию комплексных функциональных композиционных решений</w:t>
      </w:r>
    </w:p>
    <w:p w:rsidR="00956540" w:rsidRPr="00956540" w:rsidRDefault="00F629CA" w:rsidP="00F629CA">
      <w:pPr>
        <w:tabs>
          <w:tab w:val="left" w:pos="1648"/>
        </w:tabs>
        <w:ind w:left="108"/>
        <w:jc w:val="both"/>
        <w:rPr>
          <w:rFonts w:eastAsia="Calibri"/>
          <w:sz w:val="28"/>
          <w:szCs w:val="28"/>
          <w:lang w:eastAsia="en-US"/>
        </w:rPr>
      </w:pPr>
      <w:r w:rsidRPr="00F629CA">
        <w:rPr>
          <w:rFonts w:eastAsia="Calibri"/>
          <w:sz w:val="28"/>
          <w:szCs w:val="28"/>
          <w:lang w:eastAsia="en-US"/>
        </w:rPr>
        <w:t>ПК-7</w:t>
      </w:r>
      <w:r w:rsidRPr="00F629CA">
        <w:rPr>
          <w:rFonts w:eastAsia="Calibri"/>
          <w:sz w:val="28"/>
          <w:szCs w:val="28"/>
          <w:lang w:eastAsia="en-US"/>
        </w:rPr>
        <w:tab/>
        <w:t>Способностью применять методы научных исследований при создании изделий декоративно-прикладного искусства и народных промыслов, обосновывать новизну собственных концептуальных решений</w:t>
      </w:r>
    </w:p>
    <w:p w:rsidR="00BE54EF" w:rsidRPr="00E74CD7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Default="00BE54EF" w:rsidP="00BE54EF">
      <w:pPr>
        <w:rPr>
          <w:b/>
          <w:sz w:val="28"/>
          <w:szCs w:val="28"/>
        </w:rPr>
      </w:pP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E74CD7" w:rsidRDefault="00BE54EF" w:rsidP="00801070">
            <w:pPr>
              <w:rPr>
                <w:sz w:val="28"/>
                <w:szCs w:val="24"/>
              </w:rPr>
            </w:pPr>
            <w:r w:rsidRPr="00E74CD7">
              <w:rPr>
                <w:sz w:val="28"/>
                <w:szCs w:val="24"/>
              </w:rPr>
              <w:t>№п/п</w:t>
            </w:r>
          </w:p>
        </w:tc>
        <w:tc>
          <w:tcPr>
            <w:tcW w:w="8710" w:type="dxa"/>
          </w:tcPr>
          <w:p w:rsidR="00BE54EF" w:rsidRPr="00E74CD7" w:rsidRDefault="00BE54EF" w:rsidP="00801070">
            <w:pPr>
              <w:jc w:val="center"/>
              <w:rPr>
                <w:sz w:val="28"/>
                <w:szCs w:val="24"/>
              </w:rPr>
            </w:pPr>
            <w:r w:rsidRPr="00E74CD7">
              <w:rPr>
                <w:sz w:val="28"/>
                <w:szCs w:val="24"/>
              </w:rPr>
              <w:t>Разделы учебной дисциплины</w:t>
            </w:r>
          </w:p>
        </w:tc>
      </w:tr>
      <w:tr w:rsidR="002228C0" w:rsidRPr="00DF56C0" w:rsidTr="00306D31">
        <w:trPr>
          <w:trHeight w:val="303"/>
        </w:trPr>
        <w:tc>
          <w:tcPr>
            <w:tcW w:w="861" w:type="dxa"/>
          </w:tcPr>
          <w:p w:rsidR="002228C0" w:rsidRPr="00E74CD7" w:rsidRDefault="002228C0" w:rsidP="002228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2228C0" w:rsidRPr="002228C0" w:rsidRDefault="002228C0" w:rsidP="002228C0">
            <w:pPr>
              <w:rPr>
                <w:sz w:val="24"/>
                <w:szCs w:val="24"/>
              </w:rPr>
            </w:pPr>
            <w:r w:rsidRPr="002228C0">
              <w:rPr>
                <w:bCs/>
                <w:sz w:val="24"/>
                <w:szCs w:val="24"/>
              </w:rPr>
              <w:t>Основы би</w:t>
            </w:r>
            <w:r w:rsidRPr="002228C0">
              <w:rPr>
                <w:bCs/>
                <w:sz w:val="24"/>
                <w:szCs w:val="24"/>
              </w:rPr>
              <w:t>з</w:t>
            </w:r>
            <w:r w:rsidRPr="002228C0">
              <w:rPr>
                <w:bCs/>
                <w:sz w:val="24"/>
                <w:szCs w:val="24"/>
              </w:rPr>
              <w:t>нес-планиров</w:t>
            </w:r>
            <w:r w:rsidRPr="002228C0">
              <w:rPr>
                <w:bCs/>
                <w:sz w:val="24"/>
                <w:szCs w:val="24"/>
              </w:rPr>
              <w:t>а</w:t>
            </w:r>
            <w:r w:rsidRPr="002228C0">
              <w:rPr>
                <w:bCs/>
                <w:sz w:val="24"/>
                <w:szCs w:val="24"/>
              </w:rPr>
              <w:t>ния</w:t>
            </w:r>
          </w:p>
        </w:tc>
      </w:tr>
      <w:tr w:rsidR="002228C0" w:rsidRPr="00DF56C0" w:rsidTr="00601037">
        <w:trPr>
          <w:trHeight w:val="303"/>
        </w:trPr>
        <w:tc>
          <w:tcPr>
            <w:tcW w:w="861" w:type="dxa"/>
          </w:tcPr>
          <w:p w:rsidR="002228C0" w:rsidRPr="00E74CD7" w:rsidRDefault="002228C0" w:rsidP="002228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2228C0" w:rsidRPr="002228C0" w:rsidRDefault="002228C0" w:rsidP="002228C0">
            <w:pPr>
              <w:rPr>
                <w:sz w:val="24"/>
                <w:szCs w:val="24"/>
              </w:rPr>
            </w:pPr>
            <w:r w:rsidRPr="002228C0">
              <w:rPr>
                <w:sz w:val="24"/>
                <w:szCs w:val="24"/>
              </w:rPr>
              <w:t>Содержание, порядок ра</w:t>
            </w:r>
            <w:r w:rsidRPr="002228C0">
              <w:rPr>
                <w:sz w:val="24"/>
                <w:szCs w:val="24"/>
              </w:rPr>
              <w:t>з</w:t>
            </w:r>
            <w:r w:rsidRPr="002228C0">
              <w:rPr>
                <w:sz w:val="24"/>
                <w:szCs w:val="24"/>
              </w:rPr>
              <w:t>работки и структура бизнес-плана в арт-индустрии</w:t>
            </w:r>
          </w:p>
        </w:tc>
      </w:tr>
      <w:tr w:rsidR="002228C0" w:rsidRPr="00DF56C0" w:rsidTr="00880AB6">
        <w:trPr>
          <w:trHeight w:val="303"/>
        </w:trPr>
        <w:tc>
          <w:tcPr>
            <w:tcW w:w="861" w:type="dxa"/>
          </w:tcPr>
          <w:p w:rsidR="002228C0" w:rsidRPr="00E74CD7" w:rsidRDefault="002228C0" w:rsidP="002228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2228C0" w:rsidRPr="002228C0" w:rsidRDefault="002228C0" w:rsidP="002228C0">
            <w:pPr>
              <w:ind w:right="-124"/>
              <w:rPr>
                <w:sz w:val="24"/>
                <w:szCs w:val="24"/>
              </w:rPr>
            </w:pPr>
            <w:r w:rsidRPr="002228C0">
              <w:rPr>
                <w:sz w:val="24"/>
                <w:szCs w:val="24"/>
              </w:rPr>
              <w:t>Основы инв</w:t>
            </w:r>
            <w:r w:rsidRPr="002228C0">
              <w:rPr>
                <w:sz w:val="24"/>
                <w:szCs w:val="24"/>
              </w:rPr>
              <w:t>е</w:t>
            </w:r>
            <w:r w:rsidRPr="002228C0">
              <w:rPr>
                <w:sz w:val="24"/>
                <w:szCs w:val="24"/>
              </w:rPr>
              <w:t>стиционн</w:t>
            </w:r>
            <w:r w:rsidRPr="002228C0">
              <w:rPr>
                <w:sz w:val="24"/>
                <w:szCs w:val="24"/>
              </w:rPr>
              <w:t>о</w:t>
            </w:r>
            <w:r w:rsidRPr="002228C0">
              <w:rPr>
                <w:sz w:val="24"/>
                <w:szCs w:val="24"/>
              </w:rPr>
              <w:t>го проектиров</w:t>
            </w:r>
            <w:r w:rsidRPr="002228C0">
              <w:rPr>
                <w:sz w:val="24"/>
                <w:szCs w:val="24"/>
              </w:rPr>
              <w:t>а</w:t>
            </w:r>
            <w:r w:rsidRPr="002228C0">
              <w:rPr>
                <w:sz w:val="24"/>
                <w:szCs w:val="24"/>
              </w:rPr>
              <w:t>ния в прикладной сфере</w:t>
            </w:r>
          </w:p>
        </w:tc>
      </w:tr>
    </w:tbl>
    <w:p w:rsidR="00BE54EF" w:rsidRDefault="00BE54EF" w:rsidP="00BE54EF">
      <w:pPr>
        <w:rPr>
          <w:b/>
          <w:sz w:val="28"/>
          <w:szCs w:val="28"/>
        </w:rPr>
      </w:pPr>
    </w:p>
    <w:p w:rsidR="00BE54EF" w:rsidRDefault="00BE54EF" w:rsidP="00DC7E41">
      <w:pPr>
        <w:outlineLvl w:val="0"/>
        <w:rPr>
          <w:b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EB500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50451">
        <w:rPr>
          <w:b/>
          <w:sz w:val="28"/>
          <w:szCs w:val="28"/>
        </w:rPr>
        <w:t>экзамен</w:t>
      </w:r>
    </w:p>
    <w:p w:rsidR="00751631" w:rsidRDefault="00751631">
      <w:bookmarkStart w:id="0" w:name="_GoBack"/>
      <w:bookmarkEnd w:id="0"/>
    </w:p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EF"/>
    <w:rsid w:val="000078CA"/>
    <w:rsid w:val="00150451"/>
    <w:rsid w:val="001B0758"/>
    <w:rsid w:val="00212877"/>
    <w:rsid w:val="002228C0"/>
    <w:rsid w:val="0025635A"/>
    <w:rsid w:val="0027612B"/>
    <w:rsid w:val="002A6E7C"/>
    <w:rsid w:val="002F34BA"/>
    <w:rsid w:val="00306D31"/>
    <w:rsid w:val="00351614"/>
    <w:rsid w:val="00542D50"/>
    <w:rsid w:val="005C63E3"/>
    <w:rsid w:val="00602B9E"/>
    <w:rsid w:val="00661B50"/>
    <w:rsid w:val="00751631"/>
    <w:rsid w:val="007A004C"/>
    <w:rsid w:val="007A6DA1"/>
    <w:rsid w:val="007F1785"/>
    <w:rsid w:val="00947E4D"/>
    <w:rsid w:val="00956540"/>
    <w:rsid w:val="00975987"/>
    <w:rsid w:val="00AC6453"/>
    <w:rsid w:val="00AE4A96"/>
    <w:rsid w:val="00BE54EF"/>
    <w:rsid w:val="00DC7E41"/>
    <w:rsid w:val="00DF56C0"/>
    <w:rsid w:val="00E74CD7"/>
    <w:rsid w:val="00E974F7"/>
    <w:rsid w:val="00EB5001"/>
    <w:rsid w:val="00F6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6E35A-D8D4-4807-A18A-055AD603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MASHEENA</cp:lastModifiedBy>
  <cp:revision>2</cp:revision>
  <dcterms:created xsi:type="dcterms:W3CDTF">2019-02-18T12:56:00Z</dcterms:created>
  <dcterms:modified xsi:type="dcterms:W3CDTF">2019-02-18T12:56:00Z</dcterms:modified>
</cp:coreProperties>
</file>