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F3189" w14:paraId="72890C1A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BC3C5D3" w14:textId="77777777" w:rsidR="004F3189" w:rsidRDefault="003D5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088FE1B" w14:textId="77777777" w:rsidR="004F3189" w:rsidRDefault="003D5AD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F3189" w14:paraId="7DCF3C5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A2276D" w14:textId="77777777" w:rsidR="004F3189" w:rsidRDefault="003D5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  <w:r>
              <w:rPr>
                <w:b/>
                <w:sz w:val="26"/>
                <w:szCs w:val="26"/>
              </w:rPr>
              <w:t xml:space="preserve"> художественного текстиля и орнамента</w:t>
            </w:r>
          </w:p>
        </w:tc>
      </w:tr>
      <w:tr w:rsidR="004F3189" w14:paraId="665B8E46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9C05A" w14:textId="77777777" w:rsidR="004F3189" w:rsidRDefault="003D5AD6"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6765514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4F6C4" w14:textId="77777777" w:rsidR="004F3189" w:rsidRDefault="003D5AD6">
            <w:pPr>
              <w:rPr>
                <w:sz w:val="24"/>
                <w:szCs w:val="24"/>
              </w:rPr>
            </w:pPr>
            <w:bookmarkStart w:id="6" w:name="_Toc62039379"/>
            <w:bookmarkStart w:id="7" w:name="_Toc56765515"/>
            <w:bookmarkStart w:id="8" w:name="_Toc57025164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F3189" w14:paraId="723D9D8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16E01CC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447DE4D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64281F17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костюма и текстиля</w:t>
            </w:r>
          </w:p>
        </w:tc>
      </w:tr>
      <w:tr w:rsidR="004F3189" w14:paraId="7D68CE2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0D04A23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t>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1B8E654" w14:textId="5CB92B24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-проектировани</w:t>
            </w:r>
            <w:r w:rsidR="009935C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авторского костюма и текстиля</w:t>
            </w:r>
          </w:p>
        </w:tc>
      </w:tr>
      <w:tr w:rsidR="004F3189" w14:paraId="7047B8D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8BA6DE3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1679B3" w14:textId="77777777" w:rsidR="004F3189" w:rsidRDefault="003D5AD6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года</w:t>
            </w:r>
          </w:p>
        </w:tc>
      </w:tr>
      <w:tr w:rsidR="004F3189" w14:paraId="4489E30E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A8C0B9F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A686B0" w14:textId="77777777" w:rsidR="004F3189" w:rsidRDefault="003D5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8D8771C" w14:textId="77777777" w:rsidR="004F3189" w:rsidRDefault="004F3189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35E6403" w14:textId="77777777" w:rsidR="004F3189" w:rsidRDefault="003D5AD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художественного текстиля и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семестре.</w:t>
      </w:r>
    </w:p>
    <w:p w14:paraId="772F7DDC" w14:textId="41FA5A6F" w:rsidR="004F3189" w:rsidRDefault="003D5AD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73FC58A8" w14:textId="77777777" w:rsidR="004F3189" w:rsidRDefault="003D5AD6">
      <w:pPr>
        <w:pStyle w:val="2"/>
        <w:ind w:left="660"/>
      </w:pPr>
      <w:r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экзамен</w:t>
      </w:r>
    </w:p>
    <w:p w14:paraId="32E20910" w14:textId="77777777" w:rsidR="004F3189" w:rsidRDefault="003D5AD6">
      <w:pPr>
        <w:pStyle w:val="2"/>
        <w:ind w:left="660"/>
      </w:pPr>
      <w:r>
        <w:rPr>
          <w:sz w:val="24"/>
          <w:szCs w:val="24"/>
        </w:rPr>
        <w:t>Место в структуре ОПОП</w:t>
      </w:r>
      <w:r>
        <w:rPr>
          <w:sz w:val="24"/>
          <w:szCs w:val="24"/>
        </w:rPr>
        <w:t>:</w:t>
      </w:r>
    </w:p>
    <w:p w14:paraId="2482712C" w14:textId="77777777" w:rsidR="004F3189" w:rsidRDefault="003D5AD6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художественного текстиля и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</w:t>
      </w:r>
      <w:r>
        <w:rPr>
          <w:iCs/>
          <w:sz w:val="24"/>
          <w:szCs w:val="24"/>
        </w:rPr>
        <w:t>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3B3C6DF7" w14:textId="77777777" w:rsidR="004F3189" w:rsidRDefault="003D5AD6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художественного текстиля и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1853736D" w14:textId="77777777" w:rsidR="004F3189" w:rsidRDefault="003D5AD6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художественного т</w:t>
      </w:r>
      <w:r>
        <w:rPr>
          <w:rFonts w:eastAsia="Times New Roman"/>
          <w:iCs/>
          <w:sz w:val="24"/>
          <w:szCs w:val="24"/>
        </w:rPr>
        <w:t>екстиля и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14:paraId="547FD624" w14:textId="3C6C265F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</w:t>
      </w:r>
      <w:r w:rsidR="009935CD">
        <w:rPr>
          <w:iCs/>
          <w:sz w:val="24"/>
          <w:szCs w:val="24"/>
        </w:rPr>
        <w:t>;</w:t>
      </w:r>
    </w:p>
    <w:p w14:paraId="47471019" w14:textId="1C08E062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9935CD">
        <w:rPr>
          <w:iCs/>
          <w:sz w:val="24"/>
          <w:szCs w:val="24"/>
        </w:rPr>
        <w:t>;</w:t>
      </w:r>
    </w:p>
    <w:p w14:paraId="0C4173F0" w14:textId="77777777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14:paraId="46098465" w14:textId="1B94C939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изделий</w:t>
      </w:r>
      <w:r w:rsidR="009935CD">
        <w:rPr>
          <w:iCs/>
          <w:sz w:val="24"/>
          <w:szCs w:val="24"/>
        </w:rPr>
        <w:t>;</w:t>
      </w:r>
    </w:p>
    <w:p w14:paraId="7628F818" w14:textId="35F85D55" w:rsidR="004F3189" w:rsidRDefault="003D5AD6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технологии принтования текстильных полотен</w:t>
      </w:r>
      <w:r w:rsidR="009935CD">
        <w:rPr>
          <w:iCs/>
          <w:sz w:val="24"/>
          <w:szCs w:val="24"/>
        </w:rPr>
        <w:t>;</w:t>
      </w:r>
    </w:p>
    <w:p w14:paraId="1CC2B605" w14:textId="1421669D" w:rsidR="004F3189" w:rsidRDefault="003D5AD6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Гобелен</w:t>
      </w:r>
      <w:r w:rsidR="009935CD">
        <w:rPr>
          <w:iCs/>
          <w:sz w:val="24"/>
          <w:szCs w:val="24"/>
        </w:rPr>
        <w:t>;</w:t>
      </w:r>
    </w:p>
    <w:p w14:paraId="74CD96AF" w14:textId="606A5B9E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Ручное ткачество</w:t>
      </w:r>
      <w:r w:rsidR="009935CD">
        <w:rPr>
          <w:iCs/>
          <w:sz w:val="24"/>
          <w:szCs w:val="24"/>
        </w:rPr>
        <w:t>;</w:t>
      </w:r>
    </w:p>
    <w:p w14:paraId="0E1AB29C" w14:textId="6B499A48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Современные технологии арт-проектирования тканей для костюма и интерьера</w:t>
      </w:r>
      <w:r w:rsidR="009935CD">
        <w:rPr>
          <w:iCs/>
          <w:sz w:val="24"/>
          <w:szCs w:val="24"/>
        </w:rPr>
        <w:t>;</w:t>
      </w:r>
    </w:p>
    <w:p w14:paraId="3142C80A" w14:textId="01B0ACDA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</w:t>
      </w:r>
      <w:r w:rsidR="009935CD">
        <w:rPr>
          <w:iCs/>
          <w:sz w:val="24"/>
          <w:szCs w:val="24"/>
        </w:rPr>
        <w:t>;</w:t>
      </w:r>
    </w:p>
    <w:p w14:paraId="6A00F867" w14:textId="71E3E1DD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</w:t>
      </w:r>
      <w:r w:rsidR="009935CD">
        <w:rPr>
          <w:iCs/>
          <w:sz w:val="24"/>
          <w:szCs w:val="24"/>
        </w:rPr>
        <w:t>;</w:t>
      </w:r>
    </w:p>
    <w:p w14:paraId="42468047" w14:textId="4E5CBDBE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</w:t>
      </w:r>
      <w:r w:rsidR="009935CD">
        <w:rPr>
          <w:iCs/>
          <w:sz w:val="24"/>
          <w:szCs w:val="24"/>
        </w:rPr>
        <w:t>;</w:t>
      </w:r>
    </w:p>
    <w:p w14:paraId="25B3FD1C" w14:textId="56E80680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</w:t>
      </w:r>
      <w:r w:rsidR="009935CD">
        <w:rPr>
          <w:iCs/>
          <w:sz w:val="24"/>
          <w:szCs w:val="24"/>
        </w:rPr>
        <w:t>;</w:t>
      </w:r>
    </w:p>
    <w:p w14:paraId="0501E26F" w14:textId="1E4E4C98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Художественная вышивка</w:t>
      </w:r>
      <w:r w:rsidR="009935CD">
        <w:rPr>
          <w:iCs/>
          <w:sz w:val="24"/>
          <w:szCs w:val="24"/>
        </w:rPr>
        <w:t>;</w:t>
      </w:r>
    </w:p>
    <w:p w14:paraId="39664F86" w14:textId="77777777" w:rsidR="009935CD" w:rsidRPr="009935CD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Учебная </w:t>
      </w:r>
      <w:r>
        <w:rPr>
          <w:iCs/>
          <w:sz w:val="24"/>
          <w:szCs w:val="24"/>
        </w:rPr>
        <w:t>практика</w:t>
      </w:r>
      <w:r w:rsidR="009935CD">
        <w:rPr>
          <w:iCs/>
          <w:sz w:val="24"/>
          <w:szCs w:val="24"/>
        </w:rPr>
        <w:t>;</w:t>
      </w:r>
    </w:p>
    <w:p w14:paraId="345865D6" w14:textId="25058952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Научно-творческая практика</w:t>
      </w:r>
    </w:p>
    <w:p w14:paraId="28CF19B5" w14:textId="77777777" w:rsidR="009935CD" w:rsidRPr="009935CD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9935CD">
        <w:rPr>
          <w:iCs/>
          <w:sz w:val="24"/>
          <w:szCs w:val="24"/>
        </w:rPr>
        <w:t>;</w:t>
      </w:r>
    </w:p>
    <w:p w14:paraId="3E478E58" w14:textId="7A8FBE5A" w:rsidR="004F3189" w:rsidRDefault="003D5AD6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Преддипломная практика.</w:t>
      </w:r>
    </w:p>
    <w:p w14:paraId="5A2CAA5F" w14:textId="77777777" w:rsidR="004F3189" w:rsidRDefault="003D5AD6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История</w:t>
      </w:r>
      <w:r>
        <w:rPr>
          <w:rFonts w:eastAsia="Times New Roman"/>
          <w:iCs/>
          <w:sz w:val="24"/>
          <w:szCs w:val="24"/>
        </w:rPr>
        <w:t xml:space="preserve"> художественного текстиля и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18132BFD" w14:textId="77777777" w:rsidR="004F3189" w:rsidRDefault="003D5AD6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4F3189" w14:paraId="079849A6" w14:textId="77777777" w:rsidTr="00971D9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3F62" w14:textId="77777777" w:rsidR="004F3189" w:rsidRDefault="003D5AD6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6E77" w14:textId="77777777" w:rsidR="004F3189" w:rsidRDefault="003D5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899993C" w14:textId="77777777" w:rsidR="004F3189" w:rsidRDefault="003D5A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4F3189" w14:paraId="590B0261" w14:textId="7777777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E1747" w14:textId="77777777" w:rsidR="004F3189" w:rsidRPr="007D14AA" w:rsidRDefault="003D5AD6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ПК-1</w:t>
            </w:r>
          </w:p>
          <w:p w14:paraId="66E004EA" w14:textId="70AE2C34" w:rsidR="004F3189" w:rsidRPr="007D14AA" w:rsidRDefault="003D5AD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D14AA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Способен проводить предпроектные исследования в области искусства костюма и текстиля</w:t>
            </w:r>
            <w:r w:rsidR="007D14AA" w:rsidRPr="007D14AA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643E" w14:textId="77777777" w:rsidR="004F3189" w:rsidRPr="007D14AA" w:rsidRDefault="003D5AD6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ИД-ПК-1.1</w:t>
            </w:r>
          </w:p>
          <w:p w14:paraId="3DF77331" w14:textId="64E2C1EC" w:rsidR="004F3189" w:rsidRPr="007D14AA" w:rsidRDefault="003D5AD6">
            <w:pPr>
              <w:textAlignment w:val="top"/>
              <w:rPr>
                <w:i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  <w:r w:rsidR="007D14AA" w:rsidRPr="007D14AA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  <w:tr w:rsidR="004F3189" w14:paraId="6080A68E" w14:textId="77777777">
        <w:trPr>
          <w:trHeight w:val="50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2C71" w14:textId="77777777" w:rsidR="004F3189" w:rsidRPr="007D14AA" w:rsidRDefault="004F318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F6E" w14:textId="77777777" w:rsidR="004F3189" w:rsidRPr="007D14AA" w:rsidRDefault="003D5AD6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ИД-ПК-1.2</w:t>
            </w:r>
          </w:p>
          <w:p w14:paraId="7190F129" w14:textId="6A365E76" w:rsidR="004F3189" w:rsidRPr="007D14AA" w:rsidRDefault="003D5AD6">
            <w:pPr>
              <w:textAlignment w:val="top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Анализ предпола</w:t>
            </w:r>
            <w:r w:rsidRPr="007D14AA">
              <w:rPr>
                <w:rFonts w:eastAsia="SimSun"/>
                <w:color w:val="000000"/>
                <w:lang w:eastAsia="zh-CN" w:bidi="ar"/>
              </w:rPr>
              <w:t>гаемых результатов предпроектного поиска авторского костюма и художественного текстиля, в том числе интерьерного назначения</w:t>
            </w:r>
            <w:r w:rsidR="007D14AA" w:rsidRPr="007D14AA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  <w:tr w:rsidR="004F3189" w14:paraId="5F38857C" w14:textId="77777777">
        <w:trPr>
          <w:trHeight w:val="50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8EBF" w14:textId="77777777" w:rsidR="004F3189" w:rsidRPr="007D14AA" w:rsidRDefault="004F318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0437" w14:textId="77777777" w:rsidR="004F3189" w:rsidRPr="007D14AA" w:rsidRDefault="003D5AD6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>ИД-ПК-1.3</w:t>
            </w:r>
          </w:p>
          <w:p w14:paraId="2CCD68C1" w14:textId="42D2CC01" w:rsidR="004F3189" w:rsidRPr="007D14AA" w:rsidRDefault="003D5AD6">
            <w:pPr>
              <w:textAlignment w:val="top"/>
              <w:rPr>
                <w:iCs/>
              </w:rPr>
            </w:pPr>
            <w:r w:rsidRPr="007D14AA">
              <w:rPr>
                <w:rFonts w:eastAsia="SimSun"/>
                <w:color w:val="000000"/>
                <w:lang w:eastAsia="zh-CN" w:bidi="ar"/>
              </w:rPr>
              <w:t xml:space="preserve">Определение возможных путей использования результатов предпроектных исследований авторского костюма и </w:t>
            </w:r>
            <w:r w:rsidRPr="007D14AA">
              <w:rPr>
                <w:rFonts w:eastAsia="SimSun"/>
                <w:color w:val="000000"/>
                <w:lang w:eastAsia="zh-CN" w:bidi="ar"/>
              </w:rPr>
              <w:t>художественного текстиля, в том числе интерьерного назначения</w:t>
            </w:r>
            <w:r w:rsidR="007D14AA" w:rsidRPr="007D14AA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</w:tr>
    </w:tbl>
    <w:p w14:paraId="1665C9EE" w14:textId="77777777" w:rsidR="004F3189" w:rsidRDefault="003D5AD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3189" w14:paraId="0976CA1D" w14:textId="77777777">
        <w:trPr>
          <w:trHeight w:val="340"/>
        </w:trPr>
        <w:tc>
          <w:tcPr>
            <w:tcW w:w="3969" w:type="dxa"/>
            <w:vAlign w:val="center"/>
          </w:tcPr>
          <w:p w14:paraId="5A0067CE" w14:textId="77777777" w:rsidR="004F3189" w:rsidRDefault="003D5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9B3A74" w14:textId="77777777" w:rsidR="004F3189" w:rsidRDefault="003D5AD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A1E4E34" w14:textId="77777777" w:rsidR="004F3189" w:rsidRDefault="003D5AD6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7AB0779" w14:textId="5D13A450" w:rsidR="004F3189" w:rsidRDefault="007D14AA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74A539F" w14:textId="77777777" w:rsidR="004F3189" w:rsidRDefault="003D5AD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347BB9" w14:textId="77777777" w:rsidR="004F3189" w:rsidRDefault="004F3189">
      <w:pPr>
        <w:rPr>
          <w:b/>
        </w:rPr>
      </w:pPr>
    </w:p>
    <w:sectPr w:rsidR="004F31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921E" w14:textId="77777777" w:rsidR="003D5AD6" w:rsidRDefault="003D5AD6">
      <w:r>
        <w:separator/>
      </w:r>
    </w:p>
  </w:endnote>
  <w:endnote w:type="continuationSeparator" w:id="0">
    <w:p w14:paraId="35DE884F" w14:textId="77777777" w:rsidR="003D5AD6" w:rsidRDefault="003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150B" w14:textId="77777777" w:rsidR="004F3189" w:rsidRDefault="003D5AD6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49DC23FB" w14:textId="77777777" w:rsidR="004F3189" w:rsidRDefault="004F318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B24F" w14:textId="77777777" w:rsidR="004F3189" w:rsidRDefault="004F3189">
    <w:pPr>
      <w:pStyle w:val="af4"/>
      <w:jc w:val="right"/>
    </w:pPr>
  </w:p>
  <w:p w14:paraId="6408384B" w14:textId="77777777" w:rsidR="004F3189" w:rsidRDefault="004F3189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8E63" w14:textId="77777777" w:rsidR="004F3189" w:rsidRDefault="004F3189">
    <w:pPr>
      <w:pStyle w:val="af4"/>
      <w:jc w:val="right"/>
    </w:pPr>
  </w:p>
  <w:p w14:paraId="72216306" w14:textId="77777777" w:rsidR="004F3189" w:rsidRDefault="004F318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C09D" w14:textId="77777777" w:rsidR="003D5AD6" w:rsidRDefault="003D5AD6">
      <w:r>
        <w:separator/>
      </w:r>
    </w:p>
  </w:footnote>
  <w:footnote w:type="continuationSeparator" w:id="0">
    <w:p w14:paraId="23CE34B6" w14:textId="77777777" w:rsidR="003D5AD6" w:rsidRDefault="003D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651D2EE4" w14:textId="77777777" w:rsidR="004F3189" w:rsidRDefault="003D5AD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B9CDC50" w14:textId="77777777" w:rsidR="004F3189" w:rsidRDefault="004F3189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7D31" w14:textId="77777777" w:rsidR="004F3189" w:rsidRDefault="004F3189">
    <w:pPr>
      <w:pStyle w:val="af9"/>
      <w:jc w:val="center"/>
    </w:pPr>
  </w:p>
  <w:p w14:paraId="0595A3A3" w14:textId="77777777" w:rsidR="004F3189" w:rsidRDefault="004F318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AD6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189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4AA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9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5CD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5850352"/>
    <w:rsid w:val="13AC51F0"/>
    <w:rsid w:val="28314856"/>
    <w:rsid w:val="2D71507C"/>
    <w:rsid w:val="3357239D"/>
    <w:rsid w:val="362B44A9"/>
    <w:rsid w:val="439A7546"/>
    <w:rsid w:val="55053F1C"/>
    <w:rsid w:val="6E984855"/>
    <w:rsid w:val="758044FD"/>
    <w:rsid w:val="78E54793"/>
    <w:rsid w:val="7AD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F01E1"/>
  <w15:docId w15:val="{589B5EF5-12D4-434F-937F-D6950D4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qFormat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2"/>
    <w:link w:val="a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4">
    <w:name w:val="Заголовок Знак"/>
    <w:basedOn w:val="a3"/>
    <w:link w:val="aff3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Владимир Громов</cp:lastModifiedBy>
  <cp:revision>4</cp:revision>
  <cp:lastPrinted>2021-05-14T12:22:00Z</cp:lastPrinted>
  <dcterms:created xsi:type="dcterms:W3CDTF">2022-02-18T12:56:00Z</dcterms:created>
  <dcterms:modified xsi:type="dcterms:W3CDTF">2022-02-18T12:58:00Z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5315233DB80044B6A7A3B7D1819CABF8</vt:lpwstr>
  </property>
</Properties>
</file>