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0566D290" w:rsidR="00E05948" w:rsidRPr="00C258B0" w:rsidRDefault="00C9280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F60F5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75BE624" w:rsidR="00F60F5E" w:rsidRPr="000743F9" w:rsidRDefault="00F60F5E" w:rsidP="00F60F5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  <w:r w:rsidR="00C935D3">
              <w:rPr>
                <w:sz w:val="26"/>
                <w:szCs w:val="26"/>
              </w:rPr>
              <w:t xml:space="preserve">                бакалавриат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B29DC8" w:rsidR="00F60F5E" w:rsidRPr="000743F9" w:rsidRDefault="00F60F5E" w:rsidP="00F60F5E">
            <w:pPr>
              <w:rPr>
                <w:sz w:val="24"/>
                <w:szCs w:val="24"/>
              </w:rPr>
            </w:pPr>
          </w:p>
        </w:tc>
      </w:tr>
      <w:tr w:rsidR="00F60F5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5209"/>
            </w:tblGrid>
            <w:tr w:rsidR="00006F45" w:rsidRPr="00D97D6F" w14:paraId="70B47FF5" w14:textId="77777777" w:rsidTr="00A13892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25A57FAF" w14:textId="77777777" w:rsidR="00006F45" w:rsidRPr="00C4179E" w:rsidRDefault="00006F45" w:rsidP="00006F45">
                  <w:pPr>
                    <w:rPr>
                      <w:iCs/>
                      <w:sz w:val="26"/>
                      <w:szCs w:val="26"/>
                    </w:rPr>
                  </w:pPr>
                  <w:r w:rsidRPr="00C4179E">
                    <w:rPr>
                      <w:iCs/>
                      <w:sz w:val="26"/>
                      <w:szCs w:val="26"/>
                    </w:rPr>
                    <w:t>Направление подготовки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59203523" w14:textId="2FC252BD" w:rsidR="00006F45" w:rsidRPr="00C935D3" w:rsidRDefault="00C935D3" w:rsidP="00D53286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54</w:t>
                  </w:r>
                  <w:r w:rsidR="00006F45">
                    <w:rPr>
                      <w:sz w:val="26"/>
                      <w:szCs w:val="26"/>
                    </w:rPr>
                    <w:t>.03.0</w:t>
                  </w:r>
                  <w:r w:rsidR="00D53286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43A37461" w14:textId="6A69945A" w:rsidR="00006F45" w:rsidRPr="00D97D6F" w:rsidRDefault="00D53286" w:rsidP="00D53286">
                  <w:pPr>
                    <w:rPr>
                      <w:sz w:val="26"/>
                      <w:szCs w:val="26"/>
                    </w:rPr>
                  </w:pPr>
                  <w:r w:rsidRPr="00D53286">
                    <w:rPr>
                      <w:sz w:val="26"/>
                      <w:szCs w:val="26"/>
                    </w:rPr>
                    <w:t xml:space="preserve">Искусство костюма и текстиля </w:t>
                  </w:r>
                </w:p>
              </w:tc>
            </w:tr>
            <w:tr w:rsidR="00006F45" w:rsidRPr="002851A3" w14:paraId="1F689B9A" w14:textId="77777777" w:rsidTr="00A13892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579DC839" w14:textId="77777777" w:rsidR="00006F45" w:rsidRPr="00FF0D8A" w:rsidRDefault="00006F45" w:rsidP="00006F45">
                  <w:pPr>
                    <w:rPr>
                      <w:i/>
                      <w:sz w:val="26"/>
                      <w:szCs w:val="26"/>
                    </w:rPr>
                  </w:pPr>
                  <w:r w:rsidRPr="00C4179E">
                    <w:rPr>
                      <w:iCs/>
                      <w:sz w:val="26"/>
                      <w:szCs w:val="26"/>
                    </w:rPr>
                    <w:t>Направленность (профиль</w:t>
                  </w:r>
                  <w:r w:rsidRPr="00FF0D8A">
                    <w:rPr>
                      <w:i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</w:tcPr>
                <w:p w14:paraId="5B17140A" w14:textId="16BD83F4" w:rsidR="00006F45" w:rsidRPr="002851A3" w:rsidRDefault="00D53286" w:rsidP="00C935D3">
                  <w:pPr>
                    <w:rPr>
                      <w:sz w:val="26"/>
                      <w:szCs w:val="26"/>
                    </w:rPr>
                  </w:pPr>
                  <w:bookmarkStart w:id="6" w:name="_GoBack"/>
                  <w:bookmarkEnd w:id="6"/>
                  <w:r w:rsidRPr="00D53286">
                    <w:rPr>
                      <w:sz w:val="26"/>
                      <w:szCs w:val="26"/>
                    </w:rPr>
                    <w:t>Искусство костюма и моды</w:t>
                  </w:r>
                </w:p>
              </w:tc>
            </w:tr>
          </w:tbl>
          <w:p w14:paraId="030EF829" w14:textId="1B49E2C8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  <w:r w:rsidR="00CE6EF7">
              <w:rPr>
                <w:sz w:val="26"/>
                <w:szCs w:val="26"/>
              </w:rPr>
              <w:t xml:space="preserve">   4 года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5604E29A" w:rsidR="00F60F5E" w:rsidRPr="000743F9" w:rsidRDefault="00F60F5E" w:rsidP="00F60F5E">
            <w:pPr>
              <w:rPr>
                <w:i/>
                <w:sz w:val="24"/>
                <w:szCs w:val="24"/>
              </w:rPr>
            </w:pPr>
          </w:p>
        </w:tc>
      </w:tr>
      <w:tr w:rsidR="00F60F5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960ADE8" w:rsidR="00F60F5E" w:rsidRPr="000743F9" w:rsidRDefault="00F60F5E" w:rsidP="00F60F5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  <w:r w:rsidR="00CE6EF7">
              <w:rPr>
                <w:sz w:val="26"/>
                <w:szCs w:val="26"/>
              </w:rPr>
              <w:t xml:space="preserve">       очная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6F93EFBA" w:rsidR="00F60F5E" w:rsidRPr="000743F9" w:rsidRDefault="00F60F5E" w:rsidP="00F60F5E">
            <w:pPr>
              <w:rPr>
                <w:sz w:val="24"/>
                <w:szCs w:val="24"/>
              </w:rPr>
            </w:pP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3273D4" w14:textId="6853EB6E" w:rsidR="00F60F5E" w:rsidRDefault="00F60F5E" w:rsidP="00F60F5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>Учебная дисциплина «</w:t>
      </w:r>
      <w:r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9C7584">
        <w:rPr>
          <w:iCs/>
          <w:color w:val="000000" w:themeColor="text1"/>
          <w:sz w:val="24"/>
          <w:szCs w:val="24"/>
        </w:rPr>
        <w:t xml:space="preserve">» изучается в </w:t>
      </w:r>
      <w:r w:rsidR="00E06039">
        <w:rPr>
          <w:iCs/>
          <w:color w:val="000000" w:themeColor="text1"/>
          <w:sz w:val="24"/>
          <w:szCs w:val="24"/>
        </w:rPr>
        <w:t>третьем</w:t>
      </w:r>
      <w:r w:rsidRPr="009C7584">
        <w:rPr>
          <w:iCs/>
          <w:color w:val="000000" w:themeColor="text1"/>
          <w:sz w:val="24"/>
          <w:szCs w:val="24"/>
        </w:rPr>
        <w:t xml:space="preserve">  семестре</w:t>
      </w:r>
      <w:r w:rsidRPr="005E642D">
        <w:rPr>
          <w:i/>
          <w:sz w:val="24"/>
          <w:szCs w:val="24"/>
        </w:rPr>
        <w:t>.</w:t>
      </w:r>
    </w:p>
    <w:p w14:paraId="0D927212" w14:textId="77777777" w:rsidR="00F60F5E" w:rsidRPr="00E71782" w:rsidRDefault="00F60F5E" w:rsidP="00F60F5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 -  не предусмотрена</w:t>
      </w:r>
    </w:p>
    <w:p w14:paraId="462EDF26" w14:textId="77777777" w:rsidR="00F60F5E" w:rsidRPr="00E71782" w:rsidRDefault="00F60F5E" w:rsidP="00F60F5E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0F5E" w:rsidRPr="00E71782" w14:paraId="051DB4A4" w14:textId="77777777" w:rsidTr="00642206">
        <w:tc>
          <w:tcPr>
            <w:tcW w:w="2306" w:type="dxa"/>
          </w:tcPr>
          <w:p w14:paraId="0F33A101" w14:textId="77777777" w:rsidR="00F60F5E" w:rsidRPr="00E71782" w:rsidRDefault="00F60F5E" w:rsidP="00642206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4AB461EE" w14:textId="0DE64A85" w:rsidR="00F60F5E" w:rsidRPr="00E71782" w:rsidRDefault="00F60F5E" w:rsidP="00642206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E06039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DDEB8CC" w14:textId="3EBE575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4F83F72B" w:rsidR="00A84551" w:rsidRPr="007B449A" w:rsidRDefault="00A84551" w:rsidP="00A84551">
      <w:pPr>
        <w:pStyle w:val="2"/>
      </w:pPr>
      <w:r w:rsidRPr="007B449A">
        <w:t>Место учебной дисциплины  в структуре ОПОП</w:t>
      </w:r>
    </w:p>
    <w:p w14:paraId="7920E654" w14:textId="592802E0" w:rsidR="007E18CB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>Учебная дисциплина «</w:t>
      </w:r>
      <w:r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Pr="00E71782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базовой</w:t>
      </w:r>
      <w:r w:rsidRPr="00E71782">
        <w:rPr>
          <w:iCs/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4500DCE1" w14:textId="77777777" w:rsidR="00F60F5E" w:rsidRPr="007B449A" w:rsidRDefault="00F60F5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734FBF5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 xml:space="preserve">Целями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освоения дисциплины </w:t>
      </w:r>
      <w:r w:rsidRPr="00056551">
        <w:rPr>
          <w:iCs/>
          <w:color w:val="000000" w:themeColor="text1"/>
          <w:sz w:val="24"/>
          <w:szCs w:val="24"/>
        </w:rPr>
        <w:t>«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Pr="00056551">
        <w:rPr>
          <w:iCs/>
          <w:color w:val="000000" w:themeColor="text1"/>
          <w:sz w:val="24"/>
          <w:szCs w:val="24"/>
        </w:rPr>
        <w:t>»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является:</w:t>
      </w:r>
    </w:p>
    <w:p w14:paraId="46B2CB4F" w14:textId="77777777" w:rsidR="00F60F5E" w:rsidRPr="00056551" w:rsidRDefault="00F60F5E" w:rsidP="00F60F5E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542E5F5A" w14:textId="77777777" w:rsidR="00F60F5E" w:rsidRPr="00056551" w:rsidRDefault="00F60F5E" w:rsidP="00F60F5E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20CEEBE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670"/>
      </w:tblGrid>
      <w:tr w:rsidR="00F60F5E" w:rsidRPr="002E16C0" w14:paraId="382EDC3B" w14:textId="77777777" w:rsidTr="00F60F5E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F6852A" w14:textId="77777777" w:rsidR="00F60F5E" w:rsidRPr="002E16C0" w:rsidRDefault="00F60F5E" w:rsidP="0064220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5F86BB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6C0921F" w14:textId="77777777" w:rsidR="00F60F5E" w:rsidRPr="002E16C0" w:rsidRDefault="00F60F5E" w:rsidP="006422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F5E" w:rsidRPr="00021C27" w14:paraId="321690E1" w14:textId="77777777" w:rsidTr="00F60F5E">
        <w:trPr>
          <w:trHeight w:val="1089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6BD" w14:textId="77777777" w:rsidR="00F60F5E" w:rsidRDefault="00F60F5E" w:rsidP="0064220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>9</w:t>
            </w:r>
          </w:p>
          <w:p w14:paraId="2D0A3BED" w14:textId="77777777" w:rsidR="00F60F5E" w:rsidRPr="0042522D" w:rsidRDefault="00F60F5E" w:rsidP="00642206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FB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14C6D74D" w14:textId="77777777" w:rsidR="00F60F5E" w:rsidRPr="0042522D" w:rsidRDefault="00F60F5E" w:rsidP="00642206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60F5E" w:rsidRPr="00021C27" w14:paraId="4A60B741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E04E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DEA3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088EE5F0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 xml:space="preserve"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</w:t>
            </w:r>
            <w:r w:rsidRPr="00454139">
              <w:rPr>
                <w:iCs/>
                <w:color w:val="000000"/>
              </w:rPr>
              <w:lastRenderedPageBreak/>
              <w:t>финансами (личным бюджетом), контролирование собственных экономических и финансовых рисков;</w:t>
            </w:r>
          </w:p>
        </w:tc>
      </w:tr>
      <w:tr w:rsidR="00F60F5E" w:rsidRPr="00021C27" w14:paraId="10C14966" w14:textId="77777777" w:rsidTr="00F60F5E">
        <w:trPr>
          <w:trHeight w:val="283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09C2" w14:textId="77777777" w:rsidR="00F60F5E" w:rsidRPr="00021C27" w:rsidRDefault="00F60F5E" w:rsidP="0064220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CD1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6BE1B2C8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4C94A016" w14:textId="77777777" w:rsidR="00F60F5E" w:rsidRPr="00454139" w:rsidRDefault="00F60F5E" w:rsidP="006422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3879D78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60F5E" w14:paraId="2C860A03" w14:textId="77777777" w:rsidTr="00642206">
        <w:trPr>
          <w:trHeight w:val="340"/>
        </w:trPr>
        <w:tc>
          <w:tcPr>
            <w:tcW w:w="3969" w:type="dxa"/>
            <w:vAlign w:val="center"/>
          </w:tcPr>
          <w:p w14:paraId="63D22265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7E72B5" w14:textId="77777777" w:rsidR="00F60F5E" w:rsidRPr="001340A7" w:rsidRDefault="00F60F5E" w:rsidP="00642206">
            <w:pPr>
              <w:jc w:val="center"/>
              <w:rPr>
                <w:iCs/>
              </w:rPr>
            </w:pPr>
            <w:r w:rsidRPr="001340A7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01034075" w14:textId="77777777" w:rsidR="00F60F5E" w:rsidRPr="001340A7" w:rsidRDefault="00F60F5E" w:rsidP="00642206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4CC6C8B" w14:textId="77777777" w:rsidR="00F60F5E" w:rsidRPr="001340A7" w:rsidRDefault="00F60F5E" w:rsidP="00642206">
            <w:pPr>
              <w:jc w:val="center"/>
              <w:rPr>
                <w:iCs/>
              </w:rPr>
            </w:pPr>
            <w:r w:rsidRPr="001340A7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616CF87F" w14:textId="77777777" w:rsidR="00F60F5E" w:rsidRPr="001340A7" w:rsidRDefault="00F60F5E" w:rsidP="00642206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7A28E" w14:textId="77777777" w:rsidR="000C1675" w:rsidRDefault="000C1675" w:rsidP="005E3840">
      <w:r>
        <w:separator/>
      </w:r>
    </w:p>
  </w:endnote>
  <w:endnote w:type="continuationSeparator" w:id="0">
    <w:p w14:paraId="13A8A1DB" w14:textId="77777777" w:rsidR="000C1675" w:rsidRDefault="000C167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F5BD0" w14:textId="77777777" w:rsidR="000C1675" w:rsidRDefault="000C1675" w:rsidP="005E3840">
      <w:r>
        <w:separator/>
      </w:r>
    </w:p>
  </w:footnote>
  <w:footnote w:type="continuationSeparator" w:id="0">
    <w:p w14:paraId="6777152E" w14:textId="77777777" w:rsidR="000C1675" w:rsidRDefault="000C167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0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6F45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0EA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675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6FA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2790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182F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1C7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7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35D3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6EF7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3286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039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B449-EBC2-4D4B-9330-ABFB5433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2022-05-24T09:17:00Z</dcterms:created>
  <dcterms:modified xsi:type="dcterms:W3CDTF">2022-05-24T09:17:00Z</dcterms:modified>
</cp:coreProperties>
</file>