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9574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6E9678" w:rsidR="00695741" w:rsidRPr="00C258B0" w:rsidRDefault="00840C93" w:rsidP="00695741">
            <w:pPr>
              <w:jc w:val="center"/>
              <w:rPr>
                <w:b/>
                <w:sz w:val="26"/>
                <w:szCs w:val="26"/>
              </w:rPr>
            </w:pPr>
            <w:r w:rsidRPr="00840C93">
              <w:rPr>
                <w:b/>
                <w:sz w:val="26"/>
                <w:szCs w:val="26"/>
              </w:rPr>
              <w:t>Выполнение проекта костюма в материале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B7F8CD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512C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AE3B955" w14:textId="77777777" w:rsidR="00695741" w:rsidRPr="00942985" w:rsidRDefault="00695741" w:rsidP="00695741">
      <w:pPr>
        <w:pStyle w:val="af0"/>
        <w:numPr>
          <w:ilvl w:val="3"/>
          <w:numId w:val="4"/>
        </w:numPr>
        <w:ind w:left="0" w:firstLine="0"/>
        <w:rPr>
          <w:sz w:val="24"/>
          <w:szCs w:val="24"/>
        </w:rPr>
      </w:pPr>
      <w:r w:rsidRPr="00942985">
        <w:rPr>
          <w:sz w:val="24"/>
          <w:szCs w:val="24"/>
        </w:rPr>
        <w:t xml:space="preserve">Учебная дисциплина «Проектирование авторских коллекций в материале» изучается 6,7 и 8 семестрах по очной форме обучения.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DB13E3" w14:textId="77777777" w:rsidR="00695741" w:rsidRDefault="00695741" w:rsidP="00695741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шестой семестр        - зачет</w:t>
      </w:r>
    </w:p>
    <w:p w14:paraId="34969401" w14:textId="77777777" w:rsidR="00695741" w:rsidRPr="00F75B6B" w:rsidRDefault="00695741" w:rsidP="00695741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седьмой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 xml:space="preserve">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 xml:space="preserve">- </w:t>
      </w:r>
      <w:r>
        <w:rPr>
          <w:rFonts w:eastAsiaTheme="minorEastAsia" w:cs="Times New Roman"/>
          <w:bCs w:val="0"/>
          <w:iCs w:val="0"/>
          <w:sz w:val="24"/>
          <w:szCs w:val="24"/>
        </w:rPr>
        <w:t>зачет</w:t>
      </w:r>
    </w:p>
    <w:p w14:paraId="0FB8A81C" w14:textId="77777777" w:rsidR="00695741" w:rsidRPr="00F75B6B" w:rsidRDefault="00695741" w:rsidP="00695741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восьмой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 xml:space="preserve">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экзамен</w:t>
      </w:r>
    </w:p>
    <w:p w14:paraId="227636A5" w14:textId="5295DFA9" w:rsidR="00A84551" w:rsidRPr="007B449A" w:rsidRDefault="00A84551" w:rsidP="004B05A4">
      <w:pPr>
        <w:pStyle w:val="2"/>
      </w:pPr>
      <w:r w:rsidRPr="007B449A">
        <w:t>Место учебной дисциплины в структуре ОПОП</w:t>
      </w:r>
    </w:p>
    <w:p w14:paraId="791A816E" w14:textId="77777777" w:rsidR="00840C93" w:rsidRPr="00D226CB" w:rsidRDefault="00840C93" w:rsidP="00840C93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Pr="00D226CB">
        <w:rPr>
          <w:rFonts w:eastAsia="Times New Roman"/>
          <w:sz w:val="24"/>
          <w:szCs w:val="24"/>
        </w:rPr>
        <w:t>«</w:t>
      </w:r>
      <w:r w:rsidRPr="00E9375E">
        <w:rPr>
          <w:rFonts w:eastAsia="Times New Roman"/>
          <w:sz w:val="24"/>
          <w:szCs w:val="24"/>
        </w:rPr>
        <w:t>Выполнение проекта костюма в материале</w:t>
      </w:r>
      <w:r>
        <w:rPr>
          <w:rFonts w:eastAsia="Times New Roman"/>
          <w:sz w:val="24"/>
          <w:szCs w:val="24"/>
        </w:rPr>
        <w:t>»</w:t>
      </w:r>
      <w:r w:rsidRPr="00F75B6B">
        <w:rPr>
          <w:sz w:val="24"/>
          <w:szCs w:val="24"/>
        </w:rPr>
        <w:t xml:space="preserve"> </w:t>
      </w:r>
      <w:r w:rsidRPr="00D226C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</w:t>
      </w:r>
      <w:r w:rsidRPr="00AA03A7">
        <w:rPr>
          <w:sz w:val="24"/>
          <w:szCs w:val="24"/>
        </w:rPr>
        <w:t>аст</w:t>
      </w:r>
      <w:r>
        <w:rPr>
          <w:sz w:val="24"/>
          <w:szCs w:val="24"/>
        </w:rPr>
        <w:t xml:space="preserve">и </w:t>
      </w:r>
      <w:r w:rsidRPr="004D03D2">
        <w:rPr>
          <w:rFonts w:eastAsia="Times New Roman"/>
          <w:sz w:val="24"/>
          <w:szCs w:val="24"/>
        </w:rPr>
        <w:t>основной</w:t>
      </w:r>
      <w:r>
        <w:rPr>
          <w:rFonts w:eastAsia="Times New Roman"/>
          <w:sz w:val="24"/>
          <w:szCs w:val="24"/>
        </w:rPr>
        <w:t xml:space="preserve"> </w:t>
      </w:r>
      <w:r w:rsidRPr="004D03D2">
        <w:rPr>
          <w:rFonts w:eastAsia="Times New Roman"/>
          <w:sz w:val="24"/>
          <w:szCs w:val="24"/>
        </w:rPr>
        <w:t>профессиональной образовательной программы</w:t>
      </w:r>
      <w:r>
        <w:rPr>
          <w:rFonts w:eastAsia="Times New Roman"/>
          <w:sz w:val="24"/>
          <w:szCs w:val="24"/>
        </w:rPr>
        <w:t>.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A00A76B" w14:textId="77777777" w:rsidR="00840C93" w:rsidRPr="008D4D7E" w:rsidRDefault="00840C93" w:rsidP="00840C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 xml:space="preserve">Целями освоения дисциплины </w:t>
      </w:r>
      <w:r w:rsidRPr="00A31647">
        <w:rPr>
          <w:rFonts w:eastAsia="Times New Roman"/>
          <w:sz w:val="24"/>
          <w:szCs w:val="24"/>
        </w:rPr>
        <w:t>«</w:t>
      </w:r>
      <w:r w:rsidRPr="00581CE8">
        <w:rPr>
          <w:rFonts w:eastAsia="Times New Roman"/>
          <w:sz w:val="24"/>
          <w:szCs w:val="24"/>
        </w:rPr>
        <w:t>Проектирование авторских коллекций в материале</w:t>
      </w:r>
      <w:r w:rsidRPr="00A31647">
        <w:rPr>
          <w:rFonts w:eastAsia="Times New Roman"/>
          <w:sz w:val="24"/>
          <w:szCs w:val="24"/>
        </w:rPr>
        <w:t>»</w:t>
      </w:r>
      <w:r w:rsidRPr="00E84847"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76237282" w14:textId="77777777" w:rsidR="00840C93" w:rsidRPr="00E9375E" w:rsidRDefault="00840C93" w:rsidP="00840C93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E9375E">
        <w:rPr>
          <w:sz w:val="24"/>
          <w:szCs w:val="24"/>
        </w:rPr>
        <w:t>изучение понятия конструкции одежды, ее классификации;</w:t>
      </w:r>
    </w:p>
    <w:p w14:paraId="48ECDFBC" w14:textId="77777777" w:rsidR="00840C93" w:rsidRPr="00E9375E" w:rsidRDefault="00840C93" w:rsidP="00840C93">
      <w:pPr>
        <w:pStyle w:val="af0"/>
        <w:numPr>
          <w:ilvl w:val="3"/>
          <w:numId w:val="6"/>
        </w:numPr>
        <w:ind w:firstLine="709"/>
        <w:rPr>
          <w:sz w:val="24"/>
          <w:szCs w:val="24"/>
        </w:rPr>
      </w:pPr>
      <w:r w:rsidRPr="00E9375E">
        <w:rPr>
          <w:sz w:val="24"/>
          <w:szCs w:val="24"/>
        </w:rPr>
        <w:t>способность применять в профессиональной деятельности знания п</w:t>
      </w:r>
      <w:r>
        <w:rPr>
          <w:sz w:val="24"/>
          <w:szCs w:val="24"/>
        </w:rPr>
        <w:t>о производству в индустрии моды;</w:t>
      </w:r>
    </w:p>
    <w:p w14:paraId="42500889" w14:textId="77777777" w:rsidR="00840C93" w:rsidRDefault="00840C93" w:rsidP="00840C93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E9375E">
        <w:rPr>
          <w:sz w:val="24"/>
          <w:szCs w:val="24"/>
        </w:rPr>
        <w:t xml:space="preserve">формирование навыков применения методов поузловой швейной обработки изделий в зависимости от вида материала и используемого швейного оборудования; </w:t>
      </w:r>
    </w:p>
    <w:p w14:paraId="1364566D" w14:textId="77777777" w:rsidR="00840C93" w:rsidRDefault="00840C93" w:rsidP="00840C93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E9375E">
        <w:rPr>
          <w:sz w:val="24"/>
          <w:szCs w:val="24"/>
        </w:rPr>
        <w:t>формирование навыков применения конструкторско-технологического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B54413C" w14:textId="77777777" w:rsidR="00840C93" w:rsidRPr="00CC7DBC" w:rsidRDefault="00840C93" w:rsidP="00840C9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C7DBC">
        <w:rPr>
          <w:color w:val="333333"/>
          <w:sz w:val="24"/>
          <w:szCs w:val="24"/>
        </w:rPr>
        <w:t>применение подходов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A573FAA" w14:textId="77777777" w:rsidR="00840C93" w:rsidRPr="007F541D" w:rsidRDefault="00840C93" w:rsidP="00840C9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0321E52" w14:textId="77777777" w:rsidR="00840C93" w:rsidRPr="00D226CB" w:rsidRDefault="00840C93" w:rsidP="00840C93">
      <w:pPr>
        <w:pStyle w:val="af0"/>
        <w:numPr>
          <w:ilvl w:val="3"/>
          <w:numId w:val="5"/>
        </w:numPr>
        <w:ind w:firstLine="709"/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4C6BC9A" w14:textId="0644FBF0" w:rsidR="004B05A4" w:rsidRDefault="004B05A4" w:rsidP="00695741">
      <w:pPr>
        <w:jc w:val="both"/>
        <w:rPr>
          <w:i/>
          <w:sz w:val="24"/>
          <w:szCs w:val="24"/>
        </w:rPr>
      </w:pPr>
    </w:p>
    <w:p w14:paraId="1F81D2D9" w14:textId="52828C33" w:rsidR="00695741" w:rsidRDefault="00695741" w:rsidP="00695741">
      <w:pPr>
        <w:jc w:val="both"/>
        <w:rPr>
          <w:i/>
          <w:sz w:val="24"/>
          <w:szCs w:val="24"/>
        </w:rPr>
      </w:pPr>
    </w:p>
    <w:p w14:paraId="7549514C" w14:textId="77777777" w:rsidR="00695741" w:rsidRPr="00695741" w:rsidRDefault="00695741" w:rsidP="00695741">
      <w:p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FD0F91" w:rsidRPr="00F31E81" w14:paraId="46B0628C" w14:textId="77777777" w:rsidTr="004B05A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40C93" w:rsidRPr="00F31E81" w14:paraId="236F95C5" w14:textId="77777777" w:rsidTr="00A05B90">
        <w:trPr>
          <w:trHeight w:val="184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5E923E67" w14:textId="6A6467A3" w:rsidR="00840C93" w:rsidRPr="00021C27" w:rsidRDefault="00840C93" w:rsidP="00840C9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061BC9">
              <w:rPr>
                <w:color w:val="000000" w:themeColor="text1"/>
                <w:sz w:val="22"/>
                <w:szCs w:val="22"/>
              </w:rPr>
              <w:t>ОПК-3.</w:t>
            </w:r>
            <w:r w:rsidRPr="00061BC9">
              <w:rPr>
                <w:color w:val="000000" w:themeColor="text1"/>
                <w:sz w:val="22"/>
                <w:szCs w:val="22"/>
              </w:rPr>
              <w:tab/>
              <w:t>Способен 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подходе к решению дизайнерской задачи, синтезировать набор возможных решений и научно обосновать свои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DA33" w14:textId="28E8D892" w:rsidR="00840C93" w:rsidRPr="00402E80" w:rsidRDefault="00840C93" w:rsidP="00840C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>ИД-ОПК-3.2</w:t>
            </w: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ab/>
              <w:t>Определение возможных решений по разработке авторских проектов, моделей/комплектов/ансамблей/коллекций, визуальных образов, художественно-графических произведений с учетом результатов предпроектного исследования, творческого поиска и эскизирования с дальнейшим научным обоснованием предложений.</w:t>
            </w:r>
          </w:p>
        </w:tc>
      </w:tr>
      <w:tr w:rsidR="00840C93" w:rsidRPr="00F31E81" w14:paraId="18939B2E" w14:textId="77777777" w:rsidTr="00A05B90">
        <w:trPr>
          <w:trHeight w:val="184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28870CEC" w14:textId="07C9124A" w:rsidR="00840C93" w:rsidRPr="00021C27" w:rsidRDefault="00840C93" w:rsidP="00840C9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061BC9">
              <w:rPr>
                <w:color w:val="000000" w:themeColor="text1"/>
                <w:sz w:val="22"/>
                <w:szCs w:val="22"/>
              </w:rPr>
              <w:t>ОПК-4.</w:t>
            </w:r>
            <w:r w:rsidRPr="00061BC9">
              <w:rPr>
                <w:color w:val="000000" w:themeColor="text1"/>
                <w:sz w:val="22"/>
                <w:szCs w:val="22"/>
              </w:rPr>
              <w:tab/>
              <w:t>Способен проектировать, моделировать, конструировать костюмы и аксессуары, предметы и товары легкой и текстильной промышленности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7154" w14:textId="47CF4BAB" w:rsidR="00840C93" w:rsidRPr="00402E80" w:rsidRDefault="00840C93" w:rsidP="00840C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>ИД-ОПК-4.2</w:t>
            </w: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ab/>
              <w:t>Определение и применение подходящих способов и технологий при проектировании, моделировании, конструировании для воплощения в материале моделей/комплектов/ансамблей/коллекций в зависимости от концепции или задачи проекта.</w:t>
            </w:r>
          </w:p>
        </w:tc>
      </w:tr>
      <w:tr w:rsidR="00840C93" w:rsidRPr="00F31E81" w14:paraId="5B6A388B" w14:textId="77777777" w:rsidTr="00A05B90">
        <w:trPr>
          <w:trHeight w:val="184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94E8718" w14:textId="7696AE18" w:rsidR="00840C93" w:rsidRPr="00021C27" w:rsidRDefault="00840C93" w:rsidP="00840C9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061BC9">
              <w:rPr>
                <w:color w:val="000000" w:themeColor="text1"/>
                <w:sz w:val="22"/>
                <w:szCs w:val="22"/>
              </w:rPr>
              <w:t>ОПК-5.</w:t>
            </w:r>
            <w:r w:rsidRPr="00061BC9">
              <w:rPr>
                <w:color w:val="000000" w:themeColor="text1"/>
                <w:sz w:val="22"/>
                <w:szCs w:val="22"/>
              </w:rPr>
              <w:tab/>
              <w:t>Способен организовывать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4F41" w14:textId="0DA1B9CB" w:rsidR="00840C93" w:rsidRPr="00402E80" w:rsidRDefault="00840C93" w:rsidP="00840C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>ИД-ОПК-5.1</w:t>
            </w: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ab/>
              <w:t>Подготовка к участию либо посещению вставок, конкурсов и других творческих мероприятий (определение целей и задач посещения/участия, выбор мероприятия и планирование бюджета, оформление выставочных и рекламных работ, организационные моменты);</w:t>
            </w:r>
          </w:p>
        </w:tc>
      </w:tr>
      <w:tr w:rsidR="00840C93" w:rsidRPr="00F31E81" w14:paraId="565CD765" w14:textId="77777777" w:rsidTr="00A05B90">
        <w:trPr>
          <w:trHeight w:val="184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6845" w14:textId="106169F4" w:rsidR="00840C93" w:rsidRPr="00021C27" w:rsidRDefault="00840C93" w:rsidP="00840C9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061BC9">
              <w:rPr>
                <w:color w:val="000000" w:themeColor="text1"/>
                <w:sz w:val="22"/>
                <w:szCs w:val="22"/>
              </w:rPr>
              <w:t>ПК-4.</w:t>
            </w:r>
            <w:r w:rsidRPr="00061BC9">
              <w:rPr>
                <w:color w:val="000000" w:themeColor="text1"/>
                <w:sz w:val="22"/>
                <w:szCs w:val="22"/>
              </w:rPr>
              <w:tab/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F370" w14:textId="042A7AE1" w:rsidR="00840C93" w:rsidRPr="00402E80" w:rsidRDefault="00840C93" w:rsidP="00840C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>ИД-ПК-4.4</w:t>
            </w:r>
            <w:r w:rsidRPr="00061BC9">
              <w:rPr>
                <w:rStyle w:val="fontstyle01"/>
                <w:rFonts w:ascii="Times New Roman" w:hAnsi="Times New Roman"/>
                <w:color w:val="000000" w:themeColor="text1"/>
              </w:rPr>
              <w:tab/>
              <w:t>Создание тенденций в дизайне и прогноз перспективной моды посредством эксперимента над конструкцией, формой и технологией;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40C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840C93" w:rsidRPr="00342AAE" w:rsidRDefault="00840C93" w:rsidP="00840C93">
            <w:pPr>
              <w:rPr>
                <w:i/>
              </w:rPr>
            </w:pPr>
            <w:bookmarkStart w:id="11" w:name="_GoBack" w:colFirst="1" w:colLast="4"/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C8E23BC" w:rsidR="00840C93" w:rsidRPr="00CF6D48" w:rsidRDefault="00840C93" w:rsidP="00840C93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14:paraId="2117207F" w14:textId="150EFEC4" w:rsidR="00840C93" w:rsidRPr="00CF6D48" w:rsidRDefault="00840C93" w:rsidP="00840C93">
            <w:pPr>
              <w:jc w:val="center"/>
            </w:pPr>
            <w:r w:rsidRPr="009A60D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497BAAF" w:rsidR="00840C93" w:rsidRPr="00CF6D48" w:rsidRDefault="00840C93" w:rsidP="00840C93">
            <w:pPr>
              <w:jc w:val="center"/>
            </w:pPr>
            <w:r>
              <w:t>432</w:t>
            </w:r>
          </w:p>
        </w:tc>
        <w:tc>
          <w:tcPr>
            <w:tcW w:w="937" w:type="dxa"/>
            <w:vAlign w:val="center"/>
          </w:tcPr>
          <w:p w14:paraId="18E20B76" w14:textId="7B851A50" w:rsidR="00840C93" w:rsidRPr="0004140F" w:rsidRDefault="00840C93" w:rsidP="00840C93">
            <w:pPr>
              <w:rPr>
                <w:i/>
              </w:rPr>
            </w:pPr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  <w:bookmarkEnd w:id="11"/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11E5" w14:textId="77777777" w:rsidR="00A86A90" w:rsidRDefault="00A86A90" w:rsidP="005E3840">
      <w:r>
        <w:separator/>
      </w:r>
    </w:p>
  </w:endnote>
  <w:endnote w:type="continuationSeparator" w:id="0">
    <w:p w14:paraId="3B7CC8CB" w14:textId="77777777" w:rsidR="00A86A90" w:rsidRDefault="00A86A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5F2A" w14:textId="77777777" w:rsidR="00A86A90" w:rsidRDefault="00A86A90" w:rsidP="005E3840">
      <w:r>
        <w:separator/>
      </w:r>
    </w:p>
  </w:footnote>
  <w:footnote w:type="continuationSeparator" w:id="0">
    <w:p w14:paraId="6192AD9D" w14:textId="77777777" w:rsidR="00A86A90" w:rsidRDefault="00A86A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D1131B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C9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4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26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741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C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C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8F7831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A90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4AE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22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7A37-F3DB-4052-B941-611C5206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17</cp:revision>
  <cp:lastPrinted>2021-05-14T12:22:00Z</cp:lastPrinted>
  <dcterms:created xsi:type="dcterms:W3CDTF">2021-03-30T07:12:00Z</dcterms:created>
  <dcterms:modified xsi:type="dcterms:W3CDTF">2022-05-02T12:42:00Z</dcterms:modified>
</cp:coreProperties>
</file>