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B02E1FE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5318E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7521A729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BF23FE">
        <w:rPr>
          <w:b/>
          <w:bCs/>
          <w:sz w:val="28"/>
          <w:szCs w:val="28"/>
        </w:rPr>
        <w:t>Художественное проектирование ювелирных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882F991" w:rsidR="00D35EC8" w:rsidRPr="00C86B8A" w:rsidRDefault="00F576CA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3AA18032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2E49F8" w:rsidRPr="006344E4">
        <w:rPr>
          <w:color w:val="000000"/>
          <w:sz w:val="28"/>
          <w:szCs w:val="28"/>
        </w:rPr>
        <w:t xml:space="preserve"> </w:t>
      </w:r>
      <w:r w:rsidR="008B485B">
        <w:rPr>
          <w:color w:val="000000"/>
          <w:sz w:val="28"/>
          <w:szCs w:val="28"/>
        </w:rPr>
        <w:t xml:space="preserve"> </w:t>
      </w:r>
      <w:r w:rsidR="00F576CA">
        <w:rPr>
          <w:color w:val="000000"/>
          <w:sz w:val="28"/>
          <w:szCs w:val="28"/>
        </w:rPr>
        <w:t>способность</w:t>
      </w:r>
      <w:r w:rsidRPr="00A6571E">
        <w:rPr>
          <w:color w:val="000000"/>
          <w:sz w:val="28"/>
          <w:szCs w:val="28"/>
        </w:rPr>
        <w:t xml:space="preserve"> формулировать цели и задачи </w:t>
      </w:r>
      <w:r>
        <w:rPr>
          <w:color w:val="000000"/>
          <w:sz w:val="28"/>
          <w:szCs w:val="28"/>
        </w:rPr>
        <w:t>художественного проекта, к выяв</w:t>
      </w:r>
      <w:r w:rsidRPr="00A6571E">
        <w:rPr>
          <w:color w:val="000000"/>
          <w:sz w:val="28"/>
          <w:szCs w:val="28"/>
        </w:rPr>
        <w:t>лению приоритетов в решении задач с учетом эстетических, этических и иных аспектов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37A6B460" w:rsidR="00D35EC8" w:rsidRDefault="00F576C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8CDBF5F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1D389B8A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07E4114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F576CA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Pr="00BE1E43" w:rsidRDefault="00D35EC8" w:rsidP="00D35EC8"/>
    <w:p w14:paraId="2E0FEA6D" w14:textId="1162A763" w:rsidR="00FE4292" w:rsidRPr="00F576CA" w:rsidRDefault="00F576CA" w:rsidP="00F576CA">
      <w:pPr>
        <w:ind w:firstLine="708"/>
        <w:rPr>
          <w:b/>
          <w:sz w:val="28"/>
          <w:szCs w:val="28"/>
        </w:rPr>
      </w:pPr>
      <w:r w:rsidRPr="00F576CA">
        <w:rPr>
          <w:b/>
          <w:sz w:val="28"/>
          <w:szCs w:val="28"/>
        </w:rPr>
        <w:t>3. Форма контроля – зачет</w:t>
      </w:r>
    </w:p>
    <w:sectPr w:rsidR="00FE4292" w:rsidRPr="00F576C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5318E"/>
    <w:rsid w:val="008B485B"/>
    <w:rsid w:val="00A6571E"/>
    <w:rsid w:val="00BF23FE"/>
    <w:rsid w:val="00C678FB"/>
    <w:rsid w:val="00D35EC8"/>
    <w:rsid w:val="00D90226"/>
    <w:rsid w:val="00E76F47"/>
    <w:rsid w:val="00F576CA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2018-11-11T09:44:00Z</dcterms:created>
  <dcterms:modified xsi:type="dcterms:W3CDTF">2019-02-04T08:13:00Z</dcterms:modified>
</cp:coreProperties>
</file>