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6559"/>
      </w:tblGrid>
      <w:tr w:rsidR="005558F8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2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:rsidR="005558F8" w:rsidRPr="003E4E27" w:rsidRDefault="005558F8" w:rsidP="00FA3BD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577177" w:rsidRDefault="00F14D75" w:rsidP="00F50EC9">
            <w:pPr>
              <w:jc w:val="center"/>
              <w:rPr>
                <w:b/>
                <w:sz w:val="26"/>
                <w:szCs w:val="26"/>
              </w:rPr>
            </w:pPr>
            <w:r w:rsidRPr="00297A7B">
              <w:rPr>
                <w:rFonts w:eastAsia="Times New Roman"/>
                <w:b/>
                <w:bCs/>
                <w:sz w:val="28"/>
                <w:szCs w:val="28"/>
              </w:rPr>
              <w:t>Пространственн</w:t>
            </w:r>
            <w:r w:rsidR="00F50EC9">
              <w:rPr>
                <w:rFonts w:eastAsia="Times New Roman"/>
                <w:b/>
                <w:bCs/>
                <w:sz w:val="28"/>
                <w:szCs w:val="28"/>
              </w:rPr>
              <w:t>о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е</w:t>
            </w:r>
            <w:r w:rsidRPr="00297A7B">
              <w:rPr>
                <w:rFonts w:eastAsia="Times New Roman"/>
                <w:b/>
                <w:bCs/>
                <w:sz w:val="28"/>
                <w:szCs w:val="28"/>
              </w:rPr>
              <w:t xml:space="preserve"> построени</w:t>
            </w:r>
            <w:r w:rsidR="00F50EC9">
              <w:rPr>
                <w:rFonts w:eastAsia="Times New Roman"/>
                <w:b/>
                <w:bCs/>
                <w:sz w:val="28"/>
                <w:szCs w:val="28"/>
              </w:rPr>
              <w:t>е</w:t>
            </w:r>
            <w:r w:rsidRPr="00297A7B">
              <w:rPr>
                <w:rFonts w:eastAsia="Times New Roman"/>
                <w:b/>
                <w:bCs/>
                <w:sz w:val="28"/>
                <w:szCs w:val="28"/>
              </w:rPr>
              <w:t xml:space="preserve"> в изобразительном искусстве</w:t>
            </w:r>
          </w:p>
        </w:tc>
      </w:tr>
      <w:tr w:rsidR="00D1678A" w:rsidRPr="000743F9" w:rsidTr="0047126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B54D22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B54D22" w:rsidRPr="000743F9" w:rsidRDefault="00B54D22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B54D22" w:rsidRPr="00B54D22" w:rsidRDefault="00B54D22" w:rsidP="00883AC1">
            <w:pPr>
              <w:rPr>
                <w:i/>
              </w:rPr>
            </w:pPr>
            <w:r w:rsidRPr="00B54D22">
              <w:rPr>
                <w:b/>
                <w:bCs/>
                <w:i/>
                <w:sz w:val="24"/>
                <w:szCs w:val="24"/>
              </w:rPr>
              <w:t>54.03.04 Реставрация</w:t>
            </w:r>
          </w:p>
        </w:tc>
      </w:tr>
      <w:tr w:rsidR="00B54D22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B54D22" w:rsidRPr="000743F9" w:rsidRDefault="00B54D22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B54D22" w:rsidRPr="00B54D22" w:rsidRDefault="00B54D22" w:rsidP="00883AC1">
            <w:pPr>
              <w:tabs>
                <w:tab w:val="right" w:leader="underscore" w:pos="9360"/>
              </w:tabs>
              <w:ind w:left="1418" w:hanging="1418"/>
              <w:rPr>
                <w:bCs/>
                <w:i/>
                <w:sz w:val="24"/>
                <w:szCs w:val="24"/>
              </w:rPr>
            </w:pPr>
            <w:r w:rsidRPr="00B54D22">
              <w:rPr>
                <w:bCs/>
                <w:i/>
                <w:sz w:val="24"/>
                <w:szCs w:val="24"/>
              </w:rPr>
              <w:t>Реставрация художественного текстиля</w:t>
            </w:r>
          </w:p>
          <w:p w:rsidR="00B54D22" w:rsidRPr="00B54D22" w:rsidRDefault="00B54D22" w:rsidP="00883AC1">
            <w:pPr>
              <w:rPr>
                <w:i/>
                <w:sz w:val="26"/>
                <w:szCs w:val="26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1678A" w:rsidRPr="000743F9" w:rsidRDefault="00471266" w:rsidP="006470FB">
            <w:pPr>
              <w:rPr>
                <w:i/>
                <w:sz w:val="24"/>
                <w:szCs w:val="24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FA3BD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A3BD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B612B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51424E" w:rsidRPr="00297A7B" w:rsidRDefault="00B12F9A" w:rsidP="0051424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1424E">
        <w:rPr>
          <w:i/>
          <w:sz w:val="24"/>
          <w:szCs w:val="24"/>
        </w:rPr>
        <w:t>Учебная дисциплина</w:t>
      </w:r>
      <w:r w:rsidRPr="0051424E">
        <w:rPr>
          <w:sz w:val="24"/>
          <w:szCs w:val="24"/>
        </w:rPr>
        <w:t xml:space="preserve"> </w:t>
      </w:r>
      <w:r w:rsidR="00F14D75" w:rsidRPr="0051424E">
        <w:rPr>
          <w:rFonts w:eastAsia="Times New Roman"/>
          <w:b/>
          <w:bCs/>
          <w:sz w:val="24"/>
          <w:szCs w:val="24"/>
        </w:rPr>
        <w:t>«</w:t>
      </w:r>
      <w:r w:rsidR="00F14D75" w:rsidRPr="0051424E">
        <w:rPr>
          <w:rFonts w:eastAsia="Times New Roman"/>
          <w:i/>
          <w:sz w:val="24"/>
          <w:szCs w:val="24"/>
        </w:rPr>
        <w:t xml:space="preserve">Пространственные построения в изобразительном искусстве» </w:t>
      </w:r>
      <w:r w:rsidRPr="0051424E">
        <w:rPr>
          <w:sz w:val="24"/>
          <w:szCs w:val="24"/>
        </w:rPr>
        <w:t xml:space="preserve">изучается в </w:t>
      </w:r>
      <w:r w:rsidR="0051424E" w:rsidRPr="00297A7B">
        <w:rPr>
          <w:sz w:val="24"/>
          <w:szCs w:val="24"/>
        </w:rPr>
        <w:t xml:space="preserve">изучается в </w:t>
      </w:r>
      <w:r w:rsidR="0051424E" w:rsidRPr="00297A7B">
        <w:rPr>
          <w:i/>
          <w:sz w:val="24"/>
          <w:szCs w:val="24"/>
        </w:rPr>
        <w:t xml:space="preserve">седьмом семестре. </w:t>
      </w:r>
    </w:p>
    <w:p w:rsidR="00B12F9A" w:rsidRPr="0051424E" w:rsidRDefault="00B12F9A" w:rsidP="00B12F9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1424E">
        <w:rPr>
          <w:i/>
          <w:sz w:val="24"/>
          <w:szCs w:val="24"/>
        </w:rPr>
        <w:t xml:space="preserve"> Курсовая работа </w:t>
      </w:r>
      <w:r w:rsidRPr="0051424E">
        <w:rPr>
          <w:sz w:val="24"/>
          <w:szCs w:val="24"/>
        </w:rPr>
        <w:t>не предусмотрена.</w:t>
      </w:r>
    </w:p>
    <w:p w:rsidR="008B2615" w:rsidRPr="009346D5" w:rsidRDefault="008B2615" w:rsidP="008B2615"/>
    <w:p w:rsidR="008B2615" w:rsidRPr="0023785C" w:rsidRDefault="008B2615" w:rsidP="008B2615">
      <w:pPr>
        <w:rPr>
          <w:i/>
          <w:sz w:val="24"/>
          <w:szCs w:val="24"/>
        </w:rPr>
      </w:pPr>
      <w:r w:rsidRPr="0023785C">
        <w:rPr>
          <w:sz w:val="24"/>
          <w:szCs w:val="24"/>
        </w:rPr>
        <w:t xml:space="preserve">Форма промежуточной аттестации: </w:t>
      </w:r>
    </w:p>
    <w:p w:rsidR="0023785C" w:rsidRDefault="0051424E" w:rsidP="0023785C">
      <w:pPr>
        <w:pStyle w:val="af0"/>
        <w:ind w:left="71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Седьмой семестр – зачет.</w:t>
      </w:r>
    </w:p>
    <w:p w:rsidR="008B2615" w:rsidRDefault="008B2615" w:rsidP="00B612B0">
      <w:pPr>
        <w:pStyle w:val="af0"/>
        <w:numPr>
          <w:ilvl w:val="3"/>
          <w:numId w:val="5"/>
        </w:numPr>
        <w:jc w:val="both"/>
      </w:pPr>
    </w:p>
    <w:p w:rsidR="00A84551" w:rsidRPr="008B2615" w:rsidRDefault="00A84551" w:rsidP="008B2615">
      <w:pPr>
        <w:pStyle w:val="af0"/>
        <w:ind w:left="709"/>
        <w:jc w:val="both"/>
        <w:rPr>
          <w:sz w:val="24"/>
          <w:szCs w:val="24"/>
        </w:rPr>
      </w:pPr>
      <w:r w:rsidRPr="008B2615">
        <w:rPr>
          <w:sz w:val="24"/>
          <w:szCs w:val="24"/>
        </w:rPr>
        <w:t>Место учебной дисциплины в структуре ОПОП</w:t>
      </w:r>
    </w:p>
    <w:p w:rsidR="008B2615" w:rsidRPr="008B2615" w:rsidRDefault="008B2615" w:rsidP="008B2615">
      <w:pPr>
        <w:pStyle w:val="af0"/>
        <w:ind w:left="709"/>
        <w:jc w:val="both"/>
        <w:rPr>
          <w:sz w:val="24"/>
          <w:szCs w:val="24"/>
        </w:rPr>
      </w:pPr>
    </w:p>
    <w:p w:rsidR="0023785C" w:rsidRPr="00032A8F" w:rsidRDefault="0023785C" w:rsidP="0023785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32A8F">
        <w:rPr>
          <w:i/>
          <w:sz w:val="24"/>
          <w:szCs w:val="24"/>
        </w:rPr>
        <w:t xml:space="preserve">Учебная дисциплина </w:t>
      </w:r>
      <w:r w:rsidR="00F14D75" w:rsidRPr="00916F0F">
        <w:rPr>
          <w:rFonts w:eastAsia="Times New Roman"/>
          <w:b/>
          <w:bCs/>
          <w:sz w:val="24"/>
          <w:szCs w:val="24"/>
        </w:rPr>
        <w:t>«</w:t>
      </w:r>
      <w:r w:rsidR="00F14D75" w:rsidRPr="00916F0F">
        <w:rPr>
          <w:rFonts w:eastAsia="Times New Roman"/>
          <w:i/>
          <w:sz w:val="24"/>
          <w:szCs w:val="24"/>
        </w:rPr>
        <w:t>Пространственн</w:t>
      </w:r>
      <w:r w:rsidR="0051424E">
        <w:rPr>
          <w:rFonts w:eastAsia="Times New Roman"/>
          <w:i/>
          <w:sz w:val="24"/>
          <w:szCs w:val="24"/>
        </w:rPr>
        <w:t>о</w:t>
      </w:r>
      <w:r w:rsidR="00F14D75" w:rsidRPr="00916F0F">
        <w:rPr>
          <w:rFonts w:eastAsia="Times New Roman"/>
          <w:i/>
          <w:sz w:val="24"/>
          <w:szCs w:val="24"/>
        </w:rPr>
        <w:t>е построени</w:t>
      </w:r>
      <w:r w:rsidR="0051424E">
        <w:rPr>
          <w:rFonts w:eastAsia="Times New Roman"/>
          <w:i/>
          <w:sz w:val="24"/>
          <w:szCs w:val="24"/>
        </w:rPr>
        <w:t>е</w:t>
      </w:r>
      <w:r w:rsidR="00F14D75" w:rsidRPr="00916F0F">
        <w:rPr>
          <w:rFonts w:eastAsia="Times New Roman"/>
          <w:i/>
          <w:sz w:val="24"/>
          <w:szCs w:val="24"/>
        </w:rPr>
        <w:t xml:space="preserve"> в изобразительном искусстве</w:t>
      </w:r>
      <w:r w:rsidR="00F14D75" w:rsidRPr="00032A8F">
        <w:rPr>
          <w:i/>
          <w:sz w:val="24"/>
          <w:szCs w:val="24"/>
        </w:rPr>
        <w:t xml:space="preserve"> </w:t>
      </w:r>
      <w:r w:rsidRPr="00032A8F">
        <w:rPr>
          <w:i/>
          <w:sz w:val="24"/>
          <w:szCs w:val="24"/>
        </w:rPr>
        <w:t>относится</w:t>
      </w:r>
      <w:r w:rsidRPr="00032A8F">
        <w:rPr>
          <w:sz w:val="24"/>
          <w:szCs w:val="24"/>
        </w:rPr>
        <w:t xml:space="preserve"> </w:t>
      </w:r>
      <w:r w:rsidRPr="00032A8F">
        <w:rPr>
          <w:i/>
          <w:sz w:val="24"/>
          <w:szCs w:val="24"/>
        </w:rPr>
        <w:t>к</w:t>
      </w:r>
      <w:r w:rsidRPr="00032A8F">
        <w:rPr>
          <w:sz w:val="24"/>
          <w:szCs w:val="24"/>
        </w:rPr>
        <w:t xml:space="preserve"> </w:t>
      </w:r>
      <w:r w:rsidRPr="00032A8F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8B261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23785C" w:rsidRPr="00032A8F" w:rsidRDefault="0023785C" w:rsidP="0023785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32A8F">
        <w:rPr>
          <w:rFonts w:eastAsia="Times New Roman"/>
          <w:i/>
          <w:sz w:val="24"/>
          <w:szCs w:val="24"/>
        </w:rPr>
        <w:t xml:space="preserve">Целями освоения дисциплины </w:t>
      </w:r>
      <w:r w:rsidR="00F14D75" w:rsidRPr="00916F0F">
        <w:rPr>
          <w:rFonts w:eastAsia="Times New Roman"/>
          <w:b/>
          <w:bCs/>
          <w:sz w:val="24"/>
          <w:szCs w:val="24"/>
        </w:rPr>
        <w:t>«</w:t>
      </w:r>
      <w:r w:rsidR="00F14D75" w:rsidRPr="00916F0F">
        <w:rPr>
          <w:rFonts w:eastAsia="Times New Roman"/>
          <w:i/>
          <w:sz w:val="24"/>
          <w:szCs w:val="24"/>
        </w:rPr>
        <w:t>Пространственн</w:t>
      </w:r>
      <w:r w:rsidR="0051424E">
        <w:rPr>
          <w:rFonts w:eastAsia="Times New Roman"/>
          <w:i/>
          <w:sz w:val="24"/>
          <w:szCs w:val="24"/>
        </w:rPr>
        <w:t>о</w:t>
      </w:r>
      <w:r w:rsidR="00F14D75" w:rsidRPr="00916F0F">
        <w:rPr>
          <w:rFonts w:eastAsia="Times New Roman"/>
          <w:i/>
          <w:sz w:val="24"/>
          <w:szCs w:val="24"/>
        </w:rPr>
        <w:t>е построени</w:t>
      </w:r>
      <w:r w:rsidR="0051424E">
        <w:rPr>
          <w:rFonts w:eastAsia="Times New Roman"/>
          <w:i/>
          <w:sz w:val="24"/>
          <w:szCs w:val="24"/>
        </w:rPr>
        <w:t>е</w:t>
      </w:r>
      <w:r w:rsidR="00F14D75" w:rsidRPr="00916F0F">
        <w:rPr>
          <w:rFonts w:eastAsia="Times New Roman"/>
          <w:i/>
          <w:sz w:val="24"/>
          <w:szCs w:val="24"/>
        </w:rPr>
        <w:t xml:space="preserve"> в изобразительном искусстве</w:t>
      </w:r>
      <w:r w:rsidR="00F14D75">
        <w:rPr>
          <w:rFonts w:eastAsia="Times New Roman"/>
          <w:i/>
          <w:sz w:val="24"/>
          <w:szCs w:val="24"/>
        </w:rPr>
        <w:t>:</w:t>
      </w:r>
    </w:p>
    <w:p w:rsidR="00CD0B6C" w:rsidRPr="00C33134" w:rsidRDefault="00CD0B6C" w:rsidP="00CD0B6C">
      <w:pPr>
        <w:numPr>
          <w:ilvl w:val="0"/>
          <w:numId w:val="7"/>
        </w:numPr>
        <w:rPr>
          <w:rFonts w:eastAsia="MS Mincho"/>
          <w:i/>
          <w:sz w:val="24"/>
          <w:szCs w:val="24"/>
        </w:rPr>
      </w:pPr>
      <w:r w:rsidRPr="00C33134">
        <w:rPr>
          <w:i/>
          <w:sz w:val="24"/>
          <w:szCs w:val="24"/>
        </w:rPr>
        <w:t>изучение</w:t>
      </w:r>
      <w:r w:rsidRPr="00C33134">
        <w:rPr>
          <w:rFonts w:eastAsia="MS Mincho"/>
          <w:i/>
          <w:sz w:val="24"/>
          <w:szCs w:val="24"/>
        </w:rPr>
        <w:t xml:space="preserve"> способ</w:t>
      </w:r>
      <w:r w:rsidRPr="00C33134">
        <w:rPr>
          <w:i/>
          <w:sz w:val="24"/>
          <w:szCs w:val="24"/>
        </w:rPr>
        <w:t>ов</w:t>
      </w:r>
      <w:r w:rsidRPr="00C33134">
        <w:rPr>
          <w:rFonts w:eastAsia="MS Mincho"/>
          <w:i/>
          <w:sz w:val="24"/>
          <w:szCs w:val="24"/>
        </w:rPr>
        <w:t xml:space="preserve"> и прием</w:t>
      </w:r>
      <w:r w:rsidRPr="00C33134">
        <w:rPr>
          <w:i/>
          <w:sz w:val="24"/>
          <w:szCs w:val="24"/>
        </w:rPr>
        <w:t>ов</w:t>
      </w:r>
      <w:r w:rsidRPr="00C33134">
        <w:rPr>
          <w:rFonts w:eastAsia="MS Mincho"/>
          <w:i/>
          <w:sz w:val="24"/>
          <w:szCs w:val="24"/>
        </w:rPr>
        <w:t xml:space="preserve"> построения перспективных изображений геометрических объектов и их теней;</w:t>
      </w:r>
    </w:p>
    <w:p w:rsidR="00CD0B6C" w:rsidRPr="00C33134" w:rsidRDefault="00CD0B6C" w:rsidP="00CD0B6C">
      <w:pPr>
        <w:pStyle w:val="af0"/>
        <w:numPr>
          <w:ilvl w:val="2"/>
          <w:numId w:val="7"/>
        </w:numPr>
        <w:jc w:val="both"/>
        <w:rPr>
          <w:i/>
          <w:sz w:val="24"/>
          <w:szCs w:val="24"/>
        </w:rPr>
      </w:pPr>
      <w:r w:rsidRPr="00C33134">
        <w:rPr>
          <w:i/>
          <w:sz w:val="24"/>
          <w:szCs w:val="24"/>
        </w:rPr>
        <w:t>формирование пространственного воображения, логического конструктивно-геометрического мышления, необходимого для творческого процесса;</w:t>
      </w:r>
    </w:p>
    <w:p w:rsidR="00CD0B6C" w:rsidRPr="00C33134" w:rsidRDefault="00CD0B6C" w:rsidP="00CD0B6C">
      <w:pPr>
        <w:numPr>
          <w:ilvl w:val="0"/>
          <w:numId w:val="7"/>
        </w:numPr>
        <w:jc w:val="both"/>
        <w:rPr>
          <w:rFonts w:eastAsia="MS Mincho"/>
          <w:i/>
          <w:sz w:val="24"/>
          <w:szCs w:val="24"/>
        </w:rPr>
      </w:pPr>
      <w:r w:rsidRPr="00C33134">
        <w:rPr>
          <w:i/>
          <w:sz w:val="24"/>
          <w:szCs w:val="24"/>
        </w:rPr>
        <w:t>изучение</w:t>
      </w:r>
      <w:r w:rsidRPr="00C33134">
        <w:rPr>
          <w:rFonts w:eastAsia="MS Mincho"/>
          <w:i/>
          <w:sz w:val="24"/>
          <w:szCs w:val="24"/>
        </w:rPr>
        <w:t xml:space="preserve"> сут</w:t>
      </w:r>
      <w:r w:rsidRPr="00C33134">
        <w:rPr>
          <w:i/>
          <w:sz w:val="24"/>
          <w:szCs w:val="24"/>
        </w:rPr>
        <w:t>и</w:t>
      </w:r>
      <w:r w:rsidRPr="00C33134">
        <w:rPr>
          <w:rFonts w:eastAsia="MS Mincho"/>
          <w:i/>
          <w:sz w:val="24"/>
          <w:szCs w:val="24"/>
        </w:rPr>
        <w:t xml:space="preserve"> геометрической составляющей художественных решений;</w:t>
      </w:r>
    </w:p>
    <w:p w:rsidR="00CD0B6C" w:rsidRPr="00C33134" w:rsidRDefault="00CD0B6C" w:rsidP="00CD0B6C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C33134">
        <w:rPr>
          <w:i/>
          <w:sz w:val="24"/>
          <w:szCs w:val="24"/>
        </w:rPr>
        <w:t>формирование</w:t>
      </w:r>
      <w:r w:rsidRPr="00C33134">
        <w:rPr>
          <w:rFonts w:eastAsia="MS Mincho"/>
          <w:i/>
          <w:sz w:val="24"/>
          <w:szCs w:val="24"/>
        </w:rPr>
        <w:t xml:space="preserve"> навык</w:t>
      </w:r>
      <w:r w:rsidRPr="00C33134">
        <w:rPr>
          <w:i/>
          <w:sz w:val="24"/>
          <w:szCs w:val="24"/>
        </w:rPr>
        <w:t>ов</w:t>
      </w:r>
      <w:r w:rsidRPr="00C33134">
        <w:rPr>
          <w:rFonts w:eastAsia="MS Mincho"/>
          <w:i/>
          <w:sz w:val="24"/>
          <w:szCs w:val="24"/>
        </w:rPr>
        <w:t xml:space="preserve"> в области пространственного воображения</w:t>
      </w:r>
      <w:r w:rsidRPr="00C33134">
        <w:rPr>
          <w:i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CD0B6C" w:rsidRPr="00C33134" w:rsidRDefault="00CD0B6C" w:rsidP="00CD0B6C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C33134">
        <w:rPr>
          <w:i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CD0B6C" w:rsidRPr="00CD0B6C" w:rsidRDefault="00CD0B6C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CD0B6C" w:rsidRPr="00CD0B6C" w:rsidRDefault="00CD0B6C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CD0B6C" w:rsidRPr="00CD0B6C" w:rsidRDefault="00CD0B6C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655A44" w:rsidRPr="00F5388C" w:rsidRDefault="00655A44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466D8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07B34" w:rsidRPr="00F31E81" w:rsidTr="00666803">
        <w:trPr>
          <w:trHeight w:val="152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B34" w:rsidRPr="00297A7B" w:rsidRDefault="00A07B34" w:rsidP="00883AC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97A7B">
              <w:rPr>
                <w:i/>
                <w:sz w:val="22"/>
                <w:szCs w:val="22"/>
              </w:rPr>
              <w:t>ПК-4</w:t>
            </w:r>
          </w:p>
          <w:p w:rsidR="00A07B34" w:rsidRPr="00297A7B" w:rsidRDefault="00A07B34" w:rsidP="00883AC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97A7B">
              <w:rPr>
                <w:i/>
                <w:sz w:val="22"/>
                <w:szCs w:val="22"/>
              </w:rPr>
              <w:t>Способен применить экспертно-аналитические навыки в реставрационных исследованиях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B34" w:rsidRPr="00297A7B" w:rsidRDefault="00A07B34" w:rsidP="00883AC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297A7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ИД-ПК-4.1</w:t>
            </w:r>
          </w:p>
          <w:p w:rsidR="00A07B34" w:rsidRPr="00297A7B" w:rsidRDefault="00A07B34" w:rsidP="00883AC1">
            <w:pPr>
              <w:pStyle w:val="af0"/>
              <w:ind w:left="0"/>
              <w:rPr>
                <w:i/>
              </w:rPr>
            </w:pPr>
            <w:r w:rsidRPr="00297A7B">
              <w:rPr>
                <w:i/>
              </w:rPr>
              <w:t>Выполнение графических историко-культурных исследований  в области сохранения и реставрации культурного наследия</w:t>
            </w:r>
          </w:p>
          <w:p w:rsidR="00A07B34" w:rsidRPr="00297A7B" w:rsidRDefault="00A07B34" w:rsidP="00883AC1">
            <w:pPr>
              <w:rPr>
                <w:i/>
              </w:rPr>
            </w:pPr>
          </w:p>
        </w:tc>
      </w:tr>
      <w:tr w:rsidR="00A07B34" w:rsidRPr="00F31E81" w:rsidTr="00666803">
        <w:trPr>
          <w:trHeight w:val="152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B34" w:rsidRPr="00C33134" w:rsidRDefault="00A07B34" w:rsidP="00B12A7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B34" w:rsidRPr="00297A7B" w:rsidRDefault="00A07B34" w:rsidP="00883AC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297A7B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ИД-ПК-4.2</w:t>
            </w:r>
          </w:p>
          <w:p w:rsidR="00A07B34" w:rsidRPr="00297A7B" w:rsidRDefault="00A07B34" w:rsidP="00883AC1">
            <w:pPr>
              <w:rPr>
                <w:i/>
              </w:rPr>
            </w:pPr>
            <w:r w:rsidRPr="00297A7B">
              <w:rPr>
                <w:i/>
              </w:rPr>
              <w:t>Проведение аналитической оценки во время информационного поиска в области реставрационно-консервационных работ</w:t>
            </w:r>
          </w:p>
          <w:p w:rsidR="00A07B34" w:rsidRPr="00C33134" w:rsidRDefault="00A07B34" w:rsidP="00B12A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</w:p>
        </w:tc>
      </w:tr>
    </w:tbl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:rsidR="00C46A31" w:rsidRPr="00C46A31" w:rsidRDefault="00C46A31" w:rsidP="00C46A31"/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930B0E" w:rsidTr="00037666">
        <w:trPr>
          <w:trHeight w:val="340"/>
        </w:trPr>
        <w:tc>
          <w:tcPr>
            <w:tcW w:w="3969" w:type="dxa"/>
            <w:vAlign w:val="center"/>
          </w:tcPr>
          <w:p w:rsidR="00930B0E" w:rsidRPr="00342AAE" w:rsidRDefault="00930B0E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30B0E" w:rsidRPr="000378E6" w:rsidRDefault="007B3ED5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930B0E" w:rsidRPr="000378E6" w:rsidRDefault="00930B0E" w:rsidP="00436124">
            <w:pPr>
              <w:jc w:val="center"/>
            </w:pPr>
            <w:r w:rsidRPr="000378E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930B0E" w:rsidRPr="000378E6" w:rsidRDefault="007B3ED5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930B0E" w:rsidRPr="000378E6" w:rsidRDefault="00930B0E" w:rsidP="00436124">
            <w:pPr>
              <w:rPr>
                <w:i/>
              </w:rPr>
            </w:pPr>
            <w:r w:rsidRPr="000378E6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DFF" w:rsidRDefault="00990DFF" w:rsidP="005E3840">
      <w:r>
        <w:separator/>
      </w:r>
    </w:p>
  </w:endnote>
  <w:endnote w:type="continuationSeparator" w:id="1">
    <w:p w:rsidR="00990DFF" w:rsidRDefault="00990DF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C58C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DFF" w:rsidRDefault="00990DFF" w:rsidP="005E3840">
      <w:r>
        <w:separator/>
      </w:r>
    </w:p>
  </w:footnote>
  <w:footnote w:type="continuationSeparator" w:id="1">
    <w:p w:rsidR="00990DFF" w:rsidRDefault="00990DFF" w:rsidP="005E3840">
      <w:r>
        <w:continuationSeparator/>
      </w:r>
    </w:p>
  </w:footnote>
  <w:footnote w:id="2">
    <w:p w:rsidR="006A345C" w:rsidRDefault="006A345C">
      <w:pPr>
        <w:pStyle w:val="a6"/>
      </w:pPr>
      <w:r>
        <w:rPr>
          <w:rStyle w:val="ab"/>
        </w:rPr>
        <w:footnoteRef/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bookmarkStart w:id="0" w:name="_GoBack"/>
      <w:r w:rsidRPr="002E40ED">
        <w:rPr>
          <w:b/>
          <w:i/>
        </w:rPr>
        <w:t>но с учетом требований форматирования!</w:t>
      </w:r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2C58C2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07B34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078F3"/>
    <w:multiLevelType w:val="multilevel"/>
    <w:tmpl w:val="9724DC8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E20F9D"/>
    <w:multiLevelType w:val="multilevel"/>
    <w:tmpl w:val="5CB885A2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054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1ACD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3785C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8F6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8C2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1B2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81A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9C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6D8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266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4E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091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17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62E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A5F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ED5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615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17939"/>
    <w:rsid w:val="00921E85"/>
    <w:rsid w:val="009225B7"/>
    <w:rsid w:val="00922F69"/>
    <w:rsid w:val="00926699"/>
    <w:rsid w:val="00926FEB"/>
    <w:rsid w:val="00927F2A"/>
    <w:rsid w:val="00930B0E"/>
    <w:rsid w:val="009318A6"/>
    <w:rsid w:val="009340BB"/>
    <w:rsid w:val="00934457"/>
    <w:rsid w:val="0093458D"/>
    <w:rsid w:val="00936AAE"/>
    <w:rsid w:val="00936DAF"/>
    <w:rsid w:val="00937C75"/>
    <w:rsid w:val="00940540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0DFF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1CC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7B34"/>
    <w:rsid w:val="00A108BB"/>
    <w:rsid w:val="00A1148A"/>
    <w:rsid w:val="00A12B38"/>
    <w:rsid w:val="00A140AD"/>
    <w:rsid w:val="00A14CA0"/>
    <w:rsid w:val="00A20C63"/>
    <w:rsid w:val="00A20F54"/>
    <w:rsid w:val="00A2221F"/>
    <w:rsid w:val="00A22B38"/>
    <w:rsid w:val="00A30442"/>
    <w:rsid w:val="00A30D4B"/>
    <w:rsid w:val="00A31010"/>
    <w:rsid w:val="00A31F33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664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F9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4DE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22"/>
    <w:rsid w:val="00B54DA1"/>
    <w:rsid w:val="00B55496"/>
    <w:rsid w:val="00B55500"/>
    <w:rsid w:val="00B56718"/>
    <w:rsid w:val="00B569AA"/>
    <w:rsid w:val="00B57C2F"/>
    <w:rsid w:val="00B610D6"/>
    <w:rsid w:val="00B612B0"/>
    <w:rsid w:val="00B612BA"/>
    <w:rsid w:val="00B61DE2"/>
    <w:rsid w:val="00B6294E"/>
    <w:rsid w:val="00B634A6"/>
    <w:rsid w:val="00B63599"/>
    <w:rsid w:val="00B66418"/>
    <w:rsid w:val="00B66D1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28C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A31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6F8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0B6C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A22"/>
    <w:rsid w:val="00CF04F4"/>
    <w:rsid w:val="00CF195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4DD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4D75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EC9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BD1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669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37</cp:revision>
  <cp:lastPrinted>2021-05-14T12:22:00Z</cp:lastPrinted>
  <dcterms:created xsi:type="dcterms:W3CDTF">2021-03-30T07:12:00Z</dcterms:created>
  <dcterms:modified xsi:type="dcterms:W3CDTF">2022-02-04T11:47:00Z</dcterms:modified>
</cp:coreProperties>
</file>