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4B29E99A" w:rsidR="00596055" w:rsidRPr="000564E8" w:rsidRDefault="00247564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  <w:r w:rsidR="00596055"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15525885" w14:textId="4A622EE4" w:rsidR="00596055" w:rsidRPr="000564E8" w:rsidRDefault="00247564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Реставрация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92FD732" w:rsidR="00596055" w:rsidRPr="000564E8" w:rsidRDefault="00247564" w:rsidP="002550A9">
            <w:pPr>
              <w:rPr>
                <w:iCs/>
                <w:sz w:val="26"/>
                <w:szCs w:val="26"/>
              </w:rPr>
            </w:pPr>
            <w:r w:rsidRPr="003D4FB1">
              <w:rPr>
                <w:b/>
                <w:bCs/>
                <w:iCs/>
                <w:sz w:val="26"/>
                <w:szCs w:val="26"/>
              </w:rPr>
              <w:t>Реставрация художественного текстиля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4BEB88C4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247564">
        <w:rPr>
          <w:iCs/>
          <w:sz w:val="24"/>
          <w:szCs w:val="24"/>
        </w:rPr>
        <w:t>четвертом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7C7986AC" w14:textId="3D20B3A0" w:rsidR="00D77F94" w:rsidRPr="007E1A2E" w:rsidRDefault="00D77F94" w:rsidP="0084241C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2A1862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218535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9CD9" w14:textId="77777777" w:rsidR="00FA31BA" w:rsidRDefault="00FA31BA" w:rsidP="005E3840">
      <w:r>
        <w:separator/>
      </w:r>
    </w:p>
  </w:endnote>
  <w:endnote w:type="continuationSeparator" w:id="0">
    <w:p w14:paraId="3F5F0979" w14:textId="77777777" w:rsidR="00FA31BA" w:rsidRDefault="00FA31B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9490" w14:textId="77777777" w:rsidR="00FA31BA" w:rsidRDefault="00FA31BA" w:rsidP="005E3840">
      <w:r>
        <w:separator/>
      </w:r>
    </w:p>
  </w:footnote>
  <w:footnote w:type="continuationSeparator" w:id="0">
    <w:p w14:paraId="6FAC1945" w14:textId="77777777" w:rsidR="00FA31BA" w:rsidRDefault="00FA31B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564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41C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1BA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3</cp:revision>
  <cp:lastPrinted>2021-05-14T12:22:00Z</cp:lastPrinted>
  <dcterms:created xsi:type="dcterms:W3CDTF">2022-04-02T15:09:00Z</dcterms:created>
  <dcterms:modified xsi:type="dcterms:W3CDTF">2022-04-02T15:12:00Z</dcterms:modified>
</cp:coreProperties>
</file>