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CE7A9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2DFBBE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C394A64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11495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551507" w14:textId="091ED6E4" w:rsidR="00E05948" w:rsidRPr="00C258B0" w:rsidRDefault="003764FE" w:rsidP="00B51943">
            <w:pPr>
              <w:jc w:val="center"/>
              <w:rPr>
                <w:b/>
                <w:sz w:val="26"/>
                <w:szCs w:val="26"/>
              </w:rPr>
            </w:pPr>
            <w:r w:rsidRPr="003764FE">
              <w:rPr>
                <w:b/>
                <w:sz w:val="26"/>
                <w:szCs w:val="26"/>
              </w:rPr>
              <w:t>Стрит-арт и проблемы художественной интеграции</w:t>
            </w:r>
          </w:p>
        </w:tc>
      </w:tr>
      <w:tr w:rsidR="00D1678A" w:rsidRPr="000743F9" w14:paraId="6BDD066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4141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8C61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14:paraId="44358A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94C95B6" w14:textId="77777777"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182DC7" w14:textId="77777777"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7CA0E9C8" w14:textId="77777777"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14:paraId="090D85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504B48D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8F6B20" w14:textId="77777777"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14:paraId="09C7CD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D98D5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86D078E" w14:textId="77777777" w:rsidR="00D1678A" w:rsidRPr="000E2342" w:rsidRDefault="000E234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6 </w:t>
            </w:r>
            <w:r>
              <w:rPr>
                <w:i/>
                <w:sz w:val="24"/>
                <w:szCs w:val="24"/>
              </w:rPr>
              <w:t>лет</w:t>
            </w:r>
          </w:p>
        </w:tc>
      </w:tr>
      <w:tr w:rsidR="00D1678A" w:rsidRPr="000743F9" w14:paraId="60E4AA5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116CAC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26D29A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F67930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37FB7E7" w14:textId="1D53A01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3764FE" w:rsidRPr="003764FE">
        <w:rPr>
          <w:b/>
          <w:i/>
          <w:sz w:val="24"/>
          <w:szCs w:val="24"/>
        </w:rPr>
        <w:t>Стрит-арт и проблемы художественной интеграции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3764FE">
        <w:rPr>
          <w:i/>
          <w:sz w:val="24"/>
          <w:szCs w:val="24"/>
        </w:rPr>
        <w:t xml:space="preserve">девятом </w:t>
      </w:r>
      <w:r w:rsidR="00A55D5D" w:rsidRPr="005E642D">
        <w:rPr>
          <w:i/>
          <w:sz w:val="24"/>
          <w:szCs w:val="24"/>
        </w:rPr>
        <w:t>семестр</w:t>
      </w:r>
      <w:r w:rsidR="003764FE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55BEDC47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161574F3" w14:textId="77777777"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9"/>
      </w:tblGrid>
      <w:tr w:rsidR="009664F2" w14:paraId="19A82A62" w14:textId="77777777" w:rsidTr="00A55D5D">
        <w:trPr>
          <w:trHeight w:val="287"/>
        </w:trPr>
        <w:tc>
          <w:tcPr>
            <w:tcW w:w="2518" w:type="dxa"/>
          </w:tcPr>
          <w:p w14:paraId="503449FF" w14:textId="109524F8" w:rsidR="009664F2" w:rsidRPr="009664F2" w:rsidRDefault="003764FE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девяты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699" w:type="dxa"/>
          </w:tcPr>
          <w:p w14:paraId="01078C90" w14:textId="2A254E1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3764FE"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2807CBD4" w14:textId="77777777" w:rsidR="00A55D5D" w:rsidRPr="00A55D5D" w:rsidRDefault="00A55D5D" w:rsidP="00A55D5D"/>
    <w:p w14:paraId="4E235F5A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E0DE9A5" w14:textId="0ACF6C78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876FAF">
        <w:rPr>
          <w:i/>
          <w:sz w:val="24"/>
          <w:szCs w:val="24"/>
        </w:rPr>
        <w:t xml:space="preserve"> </w:t>
      </w:r>
      <w:r w:rsidR="00576632" w:rsidRPr="004908ED">
        <w:rPr>
          <w:iCs/>
          <w:sz w:val="24"/>
          <w:szCs w:val="24"/>
        </w:rPr>
        <w:t>«</w:t>
      </w:r>
      <w:r w:rsidR="003764FE" w:rsidRPr="003764FE">
        <w:rPr>
          <w:b/>
          <w:iCs/>
          <w:sz w:val="24"/>
          <w:szCs w:val="24"/>
        </w:rPr>
        <w:t>Стрит-арт и проблемы художественной интеграции</w:t>
      </w:r>
      <w:r w:rsidR="00576632" w:rsidRPr="004908ED">
        <w:rPr>
          <w:iCs/>
          <w:sz w:val="24"/>
          <w:szCs w:val="24"/>
        </w:rPr>
        <w:t>»</w:t>
      </w:r>
      <w:r w:rsidR="00A55D5D" w:rsidRPr="004908ED">
        <w:rPr>
          <w:iCs/>
          <w:sz w:val="24"/>
          <w:szCs w:val="24"/>
        </w:rPr>
        <w:t xml:space="preserve"> </w:t>
      </w:r>
      <w:r w:rsidRPr="004908ED">
        <w:rPr>
          <w:iCs/>
          <w:sz w:val="24"/>
          <w:szCs w:val="24"/>
        </w:rPr>
        <w:t>относится к обязательной части, формируемой участниками образовательных отношений</w:t>
      </w:r>
    </w:p>
    <w:p w14:paraId="36C932A3" w14:textId="7940A453" w:rsidR="00876FAF" w:rsidRPr="00576632" w:rsidRDefault="00A84551" w:rsidP="009C3E3B">
      <w:pPr>
        <w:pStyle w:val="2"/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576632" w:rsidRPr="00576632">
        <w:rPr>
          <w:i/>
        </w:rPr>
        <w:t>«</w:t>
      </w:r>
      <w:r w:rsidR="003764FE" w:rsidRPr="003764FE">
        <w:rPr>
          <w:b/>
          <w:iCs w:val="0"/>
        </w:rPr>
        <w:t>Стрит-арт и проблемы художественной интеграции</w:t>
      </w:r>
      <w:r w:rsidR="00AF30AF" w:rsidRPr="00576632">
        <w:rPr>
          <w:i/>
        </w:rPr>
        <w:t>»:</w:t>
      </w:r>
    </w:p>
    <w:p w14:paraId="3A606D3A" w14:textId="69B5BBC3" w:rsidR="003764FE" w:rsidRPr="003764FE" w:rsidRDefault="003764FE" w:rsidP="003764FE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3764FE">
        <w:rPr>
          <w:rFonts w:eastAsia="Times New Roman"/>
          <w:iCs/>
          <w:sz w:val="24"/>
          <w:szCs w:val="24"/>
        </w:rPr>
        <w:t>изучение истории, технических приемов и творческих методов стрит-арта;</w:t>
      </w:r>
    </w:p>
    <w:p w14:paraId="204B22CA" w14:textId="75D65CCE" w:rsidR="003764FE" w:rsidRPr="003764FE" w:rsidRDefault="003764FE" w:rsidP="003764FE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3764FE">
        <w:rPr>
          <w:rFonts w:eastAsia="Times New Roman"/>
          <w:iCs/>
          <w:sz w:val="24"/>
          <w:szCs w:val="24"/>
        </w:rPr>
        <w:t>изучение ключевых аспектов проектной интеграции современного стрит-арта в графический и текстильный дизайн;</w:t>
      </w:r>
    </w:p>
    <w:p w14:paraId="7D825541" w14:textId="6667066B" w:rsidR="003764FE" w:rsidRPr="003764FE" w:rsidRDefault="003764FE" w:rsidP="003764FE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3764FE">
        <w:rPr>
          <w:rFonts w:eastAsia="Times New Roman"/>
          <w:iCs/>
          <w:sz w:val="24"/>
          <w:szCs w:val="24"/>
        </w:rPr>
        <w:t>формирование навыков использования принципов и методов стрит-арта в дальнейшей профессиональной деятельности;</w:t>
      </w:r>
    </w:p>
    <w:p w14:paraId="0C0D8F75" w14:textId="3091F020" w:rsidR="003764FE" w:rsidRPr="003764FE" w:rsidRDefault="003764FE" w:rsidP="003764FE">
      <w:pPr>
        <w:pStyle w:val="af0"/>
        <w:numPr>
          <w:ilvl w:val="2"/>
          <w:numId w:val="6"/>
        </w:numPr>
        <w:rPr>
          <w:rFonts w:eastAsia="Times New Roman"/>
          <w:iCs/>
          <w:sz w:val="24"/>
          <w:szCs w:val="24"/>
        </w:rPr>
      </w:pPr>
      <w:r w:rsidRPr="003764FE">
        <w:rPr>
          <w:rFonts w:eastAsia="Times New Roman"/>
          <w:iCs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0A86F7D6" w14:textId="7362C4B5" w:rsidR="00655A44" w:rsidRPr="00F5388C" w:rsidRDefault="00655A44" w:rsidP="003764FE">
      <w:pPr>
        <w:pStyle w:val="af0"/>
        <w:ind w:left="709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76DE871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21921" w:rsidRPr="00F31E81" w14:paraId="52EBBE25" w14:textId="77777777" w:rsidTr="00385EE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F22A1E" w14:textId="77777777" w:rsidR="00121921" w:rsidRDefault="00121921" w:rsidP="0012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469EEF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7A4C0F16" w14:textId="77777777" w:rsidR="00121921" w:rsidRDefault="00121921" w:rsidP="001219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54478F" w:rsidRPr="00F31E81" w14:paraId="7909DCF8" w14:textId="77777777" w:rsidTr="00CA0556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517D4" w14:textId="77777777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5</w:t>
            </w:r>
          </w:p>
          <w:p w14:paraId="158CAA89" w14:textId="6E3FFA14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  <w:highlight w:val="white"/>
              </w:rPr>
              <w:t>Способен ориентироваться в культурно-исторических контекстах развития стилей и направлений в изобразительных и иных искусствах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EA693" w14:textId="77777777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</w:t>
            </w:r>
            <w:r>
              <w:t>5</w:t>
            </w:r>
            <w:r>
              <w:rPr>
                <w:rFonts w:eastAsia="Times New Roman"/>
                <w:color w:val="000000"/>
              </w:rPr>
              <w:t>.2</w:t>
            </w:r>
          </w:p>
          <w:p w14:paraId="02790D8F" w14:textId="346C31AD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  <w:highlight w:val="white"/>
              </w:rPr>
              <w:t xml:space="preserve">Понимание креативных способов создания </w:t>
            </w:r>
            <w:r>
              <w:rPr>
                <w:sz w:val="24"/>
                <w:szCs w:val="24"/>
                <w:highlight w:val="white"/>
              </w:rPr>
              <w:t>стилистически цельного</w:t>
            </w:r>
            <w:r>
              <w:rPr>
                <w:sz w:val="24"/>
                <w:szCs w:val="24"/>
                <w:highlight w:val="white"/>
              </w:rPr>
              <w:t xml:space="preserve"> изображения с использованием разнообразного историко-художественного материала</w:t>
            </w:r>
          </w:p>
        </w:tc>
      </w:tr>
      <w:tr w:rsidR="0054478F" w:rsidRPr="00F31E81" w14:paraId="34B44FD8" w14:textId="77777777" w:rsidTr="00657F34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1D616748" w14:textId="77777777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32757D8F" w14:textId="3CC3E7CF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>Способен владеть основными профессиональными навыками живописца-монументалиста и умением работать в различных материалах и техниках монументальной живописи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C1F2" w14:textId="77777777" w:rsidR="0054478F" w:rsidRDefault="0054478F" w:rsidP="0054478F">
            <w:pPr>
              <w:widowControl w:val="0"/>
            </w:pPr>
            <w:r>
              <w:t>ИД-ПК-2.1</w:t>
            </w:r>
          </w:p>
          <w:p w14:paraId="064C35B0" w14:textId="2C3D4146" w:rsidR="0054478F" w:rsidRDefault="0054478F" w:rsidP="0054478F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</w:rPr>
              <w:t>Анализ и правильное понимание монументального произведения, склонность к постоянному повышению своего образования и квалификации</w:t>
            </w:r>
          </w:p>
        </w:tc>
      </w:tr>
      <w:tr w:rsidR="0054478F" w:rsidRPr="00F31E81" w14:paraId="53708DBA" w14:textId="77777777" w:rsidTr="00657F34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B3527E5" w14:textId="77777777" w:rsidR="0054478F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  <w:p w14:paraId="0467E013" w14:textId="21486B03" w:rsidR="0054478F" w:rsidRPr="00021C27" w:rsidRDefault="0054478F" w:rsidP="0054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sz w:val="24"/>
                <w:szCs w:val="24"/>
                <w:highlight w:val="white"/>
              </w:rPr>
              <w:t>Способен к проектной работе в архитектурно-пространственной среде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FD28A" w14:textId="77777777" w:rsidR="0054478F" w:rsidRDefault="0054478F" w:rsidP="0054478F">
            <w:pPr>
              <w:widowControl w:val="0"/>
            </w:pPr>
            <w:r>
              <w:t>ИД-ПК-3.3</w:t>
            </w:r>
          </w:p>
          <w:p w14:paraId="63DCE29B" w14:textId="77777777" w:rsidR="0054478F" w:rsidRDefault="0054478F" w:rsidP="0054478F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Синтез набора возможных решений и научное обоснование своих предложений</w:t>
            </w:r>
          </w:p>
          <w:p w14:paraId="01D4954E" w14:textId="723E1E5D" w:rsidR="0054478F" w:rsidRPr="00021C27" w:rsidRDefault="0054478F" w:rsidP="005447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FFA01D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4478F" w14:paraId="5A12E0A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525B42D" w14:textId="77777777" w:rsidR="0054478F" w:rsidRPr="00342AAE" w:rsidRDefault="0054478F" w:rsidP="0054478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7E1417" w14:textId="3BED1786" w:rsidR="0054478F" w:rsidRPr="00121921" w:rsidRDefault="0054478F" w:rsidP="0054478F">
            <w:pPr>
              <w:jc w:val="center"/>
              <w:rPr>
                <w:iCs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59D585DA" w14:textId="18A46F77" w:rsidR="0054478F" w:rsidRPr="0004140F" w:rsidRDefault="0054478F" w:rsidP="0054478F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7CF1AE" w14:textId="117432C7" w:rsidR="0054478F" w:rsidRPr="00121921" w:rsidRDefault="0054478F" w:rsidP="0054478F">
            <w:pPr>
              <w:jc w:val="center"/>
              <w:rPr>
                <w:iCs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27509939" w14:textId="14E76596" w:rsidR="0054478F" w:rsidRPr="0004140F" w:rsidRDefault="0054478F" w:rsidP="0054478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141EC7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F3A2" w14:textId="77777777" w:rsidR="00CD3457" w:rsidRDefault="00CD3457" w:rsidP="005E3840">
      <w:r>
        <w:separator/>
      </w:r>
    </w:p>
  </w:endnote>
  <w:endnote w:type="continuationSeparator" w:id="0">
    <w:p w14:paraId="33BCB08A" w14:textId="77777777" w:rsidR="00CD3457" w:rsidRDefault="00CD3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F559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1A045E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3836" w14:textId="77777777" w:rsidR="007A3C5A" w:rsidRDefault="007A3C5A">
    <w:pPr>
      <w:pStyle w:val="ae"/>
      <w:jc w:val="right"/>
    </w:pPr>
  </w:p>
  <w:p w14:paraId="5D92397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3740" w14:textId="77777777" w:rsidR="007A3C5A" w:rsidRDefault="007A3C5A">
    <w:pPr>
      <w:pStyle w:val="ae"/>
      <w:jc w:val="right"/>
    </w:pPr>
  </w:p>
  <w:p w14:paraId="285063C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8418" w14:textId="77777777" w:rsidR="00CD3457" w:rsidRDefault="00CD3457" w:rsidP="005E3840">
      <w:r>
        <w:separator/>
      </w:r>
    </w:p>
  </w:footnote>
  <w:footnote w:type="continuationSeparator" w:id="0">
    <w:p w14:paraId="4B220F7D" w14:textId="77777777" w:rsidR="00CD3457" w:rsidRDefault="00CD3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B69B52F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14:paraId="1158A4B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007" w14:textId="77777777" w:rsidR="007A3C5A" w:rsidRDefault="007A3C5A">
    <w:pPr>
      <w:pStyle w:val="ac"/>
      <w:jc w:val="center"/>
    </w:pPr>
  </w:p>
  <w:p w14:paraId="3C5C57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92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09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4FE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8ED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78F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63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D5D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0A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435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1C6C84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C19F-28E5-49B8-9BDB-6E3BB8B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11</cp:revision>
  <cp:lastPrinted>2021-05-14T12:22:00Z</cp:lastPrinted>
  <dcterms:created xsi:type="dcterms:W3CDTF">2022-04-09T14:43:00Z</dcterms:created>
  <dcterms:modified xsi:type="dcterms:W3CDTF">2022-04-26T13:51:00Z</dcterms:modified>
</cp:coreProperties>
</file>