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77777777" w:rsidR="00E05948" w:rsidRPr="00C258B0" w:rsidRDefault="00A55D5D" w:rsidP="00B51943">
            <w:pPr>
              <w:jc w:val="center"/>
              <w:rPr>
                <w:b/>
                <w:sz w:val="26"/>
                <w:szCs w:val="26"/>
              </w:rPr>
            </w:pPr>
            <w:r w:rsidRPr="00A55D5D">
              <w:rPr>
                <w:b/>
                <w:sz w:val="26"/>
                <w:szCs w:val="26"/>
              </w:rPr>
              <w:t>Живопись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7777777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6015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886015" w:rsidRPr="000743F9" w:rsidRDefault="00886015" w:rsidP="0088601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77777777" w:rsidR="00886015" w:rsidRDefault="00886015" w:rsidP="00886015">
            <w:r w:rsidRPr="001A237E">
              <w:rPr>
                <w:sz w:val="26"/>
                <w:szCs w:val="26"/>
              </w:rPr>
              <w:t xml:space="preserve">54.05.02 </w:t>
            </w:r>
          </w:p>
        </w:tc>
        <w:tc>
          <w:tcPr>
            <w:tcW w:w="5209" w:type="dxa"/>
            <w:shd w:val="clear" w:color="auto" w:fill="auto"/>
          </w:tcPr>
          <w:p w14:paraId="7CA0E9C8" w14:textId="77777777" w:rsidR="00886015" w:rsidRDefault="00886015" w:rsidP="00886015">
            <w:r w:rsidRPr="001A237E">
              <w:rPr>
                <w:sz w:val="26"/>
                <w:szCs w:val="26"/>
              </w:rPr>
              <w:t>Живопись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7777777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77777777" w:rsidR="00D1678A" w:rsidRPr="000743F9" w:rsidRDefault="000E2342" w:rsidP="00B51943">
            <w:pPr>
              <w:rPr>
                <w:sz w:val="24"/>
                <w:szCs w:val="24"/>
              </w:rPr>
            </w:pPr>
            <w:r w:rsidRPr="000E2342">
              <w:rPr>
                <w:sz w:val="24"/>
                <w:szCs w:val="24"/>
              </w:rPr>
              <w:t>Художник живописец (монументальная живопись)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77777777" w:rsidR="00D1678A" w:rsidRPr="000E2342" w:rsidRDefault="000E2342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i/>
                <w:sz w:val="24"/>
                <w:szCs w:val="24"/>
              </w:rPr>
              <w:t>лет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37FB7E7" w14:textId="7777777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55D5D" w:rsidRPr="00A55D5D">
        <w:rPr>
          <w:i/>
          <w:sz w:val="24"/>
          <w:szCs w:val="24"/>
        </w:rPr>
        <w:t>Живопис</w:t>
      </w:r>
      <w:r w:rsidR="00A55D5D" w:rsidRPr="00AF30AF">
        <w:rPr>
          <w:bCs/>
          <w:i/>
          <w:sz w:val="24"/>
          <w:szCs w:val="24"/>
        </w:rPr>
        <w:t>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55D5D">
        <w:rPr>
          <w:i/>
          <w:sz w:val="24"/>
          <w:szCs w:val="24"/>
        </w:rPr>
        <w:t xml:space="preserve">первом, втором, третьем, четвёртом, пятом и шестом </w:t>
      </w:r>
      <w:r w:rsidR="00A55D5D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55BEDC47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61574F3" w14:textId="77777777" w:rsidR="009664F2" w:rsidRPr="00876FAF" w:rsidRDefault="00797466" w:rsidP="00876FAF">
      <w:pPr>
        <w:pStyle w:val="2"/>
        <w:rPr>
          <w:i/>
        </w:rPr>
      </w:pPr>
      <w:r w:rsidRPr="007B449A">
        <w:t>Форма промежуточной аттестации</w:t>
      </w:r>
      <w:r w:rsidR="002C2B69" w:rsidRPr="00876FAF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9"/>
      </w:tblGrid>
      <w:tr w:rsidR="009664F2" w14:paraId="19A82A62" w14:textId="77777777" w:rsidTr="00A55D5D">
        <w:trPr>
          <w:trHeight w:val="287"/>
        </w:trPr>
        <w:tc>
          <w:tcPr>
            <w:tcW w:w="2518" w:type="dxa"/>
          </w:tcPr>
          <w:p w14:paraId="503449FF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01078C90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76FAF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9664F2" w14:paraId="4DDE8C93" w14:textId="77777777" w:rsidTr="00A55D5D">
        <w:trPr>
          <w:trHeight w:val="306"/>
        </w:trPr>
        <w:tc>
          <w:tcPr>
            <w:tcW w:w="2518" w:type="dxa"/>
          </w:tcPr>
          <w:p w14:paraId="636EC2AC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2B2F3A5B" w14:textId="77777777" w:rsidR="00A55D5D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55D5D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A55D5D" w14:paraId="7D90688C" w14:textId="77777777" w:rsidTr="00A55D5D">
        <w:trPr>
          <w:trHeight w:val="880"/>
        </w:trPr>
        <w:tc>
          <w:tcPr>
            <w:tcW w:w="2518" w:type="dxa"/>
          </w:tcPr>
          <w:p w14:paraId="6DC3C33C" w14:textId="77777777" w:rsidR="00A55D5D" w:rsidRDefault="00A55D5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A55D5D">
              <w:rPr>
                <w:bCs/>
                <w:sz w:val="24"/>
                <w:szCs w:val="24"/>
              </w:rPr>
              <w:t>семестр</w:t>
            </w:r>
          </w:p>
          <w:p w14:paraId="0A25BADA" w14:textId="77777777" w:rsidR="00A55D5D" w:rsidRDefault="00A55D5D" w:rsidP="009664F2">
            <w:pPr>
              <w:rPr>
                <w:bCs/>
                <w:sz w:val="24"/>
                <w:szCs w:val="24"/>
              </w:rPr>
            </w:pPr>
            <w:r w:rsidRPr="004908ED">
              <w:rPr>
                <w:bCs/>
                <w:i/>
                <w:iCs/>
                <w:sz w:val="24"/>
                <w:szCs w:val="24"/>
              </w:rPr>
              <w:t>четвертый</w:t>
            </w:r>
            <w:r>
              <w:rPr>
                <w:bCs/>
                <w:sz w:val="24"/>
                <w:szCs w:val="24"/>
              </w:rPr>
              <w:t xml:space="preserve"> семестр</w:t>
            </w:r>
          </w:p>
          <w:p w14:paraId="647DFFF4" w14:textId="77777777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A55D5D">
              <w:rPr>
                <w:bCs/>
                <w:sz w:val="24"/>
                <w:szCs w:val="24"/>
              </w:rPr>
              <w:t>семестр</w:t>
            </w:r>
          </w:p>
          <w:p w14:paraId="50D12DC6" w14:textId="77777777" w:rsidR="00A55D5D" w:rsidRPr="009664F2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шестой </w:t>
            </w:r>
            <w:r w:rsidRPr="00A55D5D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03D5E19F" w14:textId="77777777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  <w:p w14:paraId="3F3D3853" w14:textId="77777777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  <w:p w14:paraId="2AA69E65" w14:textId="77777777" w:rsidR="00A55D5D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 экзамен</w:t>
            </w:r>
          </w:p>
          <w:p w14:paraId="55176527" w14:textId="77777777" w:rsidR="00A55D5D" w:rsidRPr="009664F2" w:rsidRDefault="00A55D5D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-экзамен</w:t>
            </w:r>
          </w:p>
        </w:tc>
      </w:tr>
    </w:tbl>
    <w:p w14:paraId="2807CBD4" w14:textId="77777777" w:rsidR="00A55D5D" w:rsidRPr="00A55D5D" w:rsidRDefault="00A55D5D" w:rsidP="00A55D5D"/>
    <w:p w14:paraId="4E235F5A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E0DE9A5" w14:textId="7777777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876FAF">
        <w:rPr>
          <w:i/>
          <w:sz w:val="24"/>
          <w:szCs w:val="24"/>
        </w:rPr>
        <w:t xml:space="preserve"> </w:t>
      </w:r>
      <w:r w:rsidR="00576632" w:rsidRPr="004908ED">
        <w:rPr>
          <w:iCs/>
          <w:sz w:val="24"/>
          <w:szCs w:val="24"/>
        </w:rPr>
        <w:t>«</w:t>
      </w:r>
      <w:r w:rsidR="00A55D5D" w:rsidRPr="004908ED">
        <w:rPr>
          <w:iCs/>
          <w:sz w:val="24"/>
          <w:szCs w:val="24"/>
        </w:rPr>
        <w:t>Живопись</w:t>
      </w:r>
      <w:r w:rsidR="00576632" w:rsidRPr="004908ED">
        <w:rPr>
          <w:iCs/>
          <w:sz w:val="24"/>
          <w:szCs w:val="24"/>
        </w:rPr>
        <w:t>»</w:t>
      </w:r>
      <w:r w:rsidR="00A55D5D" w:rsidRPr="004908ED">
        <w:rPr>
          <w:iCs/>
          <w:sz w:val="24"/>
          <w:szCs w:val="24"/>
        </w:rPr>
        <w:t xml:space="preserve"> </w:t>
      </w:r>
      <w:r w:rsidRPr="004908ED">
        <w:rPr>
          <w:iCs/>
          <w:sz w:val="24"/>
          <w:szCs w:val="24"/>
        </w:rPr>
        <w:t>относится к обязательной части, формируемой участниками образовательных отношений</w:t>
      </w:r>
    </w:p>
    <w:p w14:paraId="36C932A3" w14:textId="77777777" w:rsidR="00876FAF" w:rsidRPr="00576632" w:rsidRDefault="00A84551" w:rsidP="009C3E3B">
      <w:pPr>
        <w:pStyle w:val="2"/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576632" w:rsidRPr="00576632">
        <w:rPr>
          <w:i/>
        </w:rPr>
        <w:t>«</w:t>
      </w:r>
      <w:r w:rsidR="00576632" w:rsidRPr="00576632">
        <w:rPr>
          <w:iCs w:val="0"/>
        </w:rPr>
        <w:t>Живопис</w:t>
      </w:r>
      <w:r w:rsidR="00576632" w:rsidRPr="00576632">
        <w:rPr>
          <w:b/>
          <w:iCs w:val="0"/>
        </w:rPr>
        <w:t>ь</w:t>
      </w:r>
      <w:r w:rsidR="00AF30AF" w:rsidRPr="00576632">
        <w:rPr>
          <w:i/>
        </w:rPr>
        <w:t>»:</w:t>
      </w:r>
    </w:p>
    <w:p w14:paraId="5FA86CEE" w14:textId="77777777" w:rsidR="00A55D5D" w:rsidRPr="004908ED" w:rsidRDefault="00876FAF" w:rsidP="00A55D5D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 xml:space="preserve"> </w:t>
      </w:r>
      <w:r w:rsidR="00A55D5D" w:rsidRPr="004908ED">
        <w:rPr>
          <w:rFonts w:eastAsia="Times New Roman"/>
          <w:iCs/>
          <w:sz w:val="24"/>
          <w:szCs w:val="24"/>
        </w:rPr>
        <w:t>формирование навыков творческого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</w:p>
    <w:p w14:paraId="5B67DEDF" w14:textId="77777777" w:rsidR="00A55D5D" w:rsidRPr="004908ED" w:rsidRDefault="00A55D5D" w:rsidP="00A55D5D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>развитие образно-пластического мышления, основанного на эстетическом восприятии действительности;</w:t>
      </w:r>
    </w:p>
    <w:p w14:paraId="3ADDE6E1" w14:textId="77777777" w:rsidR="00A55D5D" w:rsidRPr="004908ED" w:rsidRDefault="00A55D5D" w:rsidP="00A55D5D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>формирование способностей вести работу на всех стадиях создания живописного произведения.</w:t>
      </w:r>
    </w:p>
    <w:p w14:paraId="6DEF25B8" w14:textId="77777777" w:rsidR="00A55D5D" w:rsidRPr="004908ED" w:rsidRDefault="00A55D5D" w:rsidP="00A55D5D">
      <w:pPr>
        <w:pStyle w:val="af0"/>
        <w:numPr>
          <w:ilvl w:val="2"/>
          <w:numId w:val="6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0A86F7D6" w14:textId="77777777" w:rsidR="00655A44" w:rsidRPr="00F5388C" w:rsidRDefault="00FA02AC" w:rsidP="00FA02AC">
      <w:pPr>
        <w:pStyle w:val="af0"/>
        <w:ind w:left="0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</w:t>
      </w:r>
      <w:r w:rsidR="00655A44"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655A44"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6DE871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21921" w:rsidRPr="00F31E81" w14:paraId="52EBBE25" w14:textId="77777777" w:rsidTr="00385EE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F22A1E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469EEF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C0F16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21921" w:rsidRPr="00F31E81" w14:paraId="7909DCF8" w14:textId="77777777" w:rsidTr="00CA0556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A74B9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ОПК-1</w:t>
            </w:r>
          </w:p>
          <w:p w14:paraId="158CAA89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собирать, анализировать, интерпретировать и фиксировать явления и образы окружающей действительности выразительными средствами изобразительного искусства и свободно владеть ими; проявлять креативность композиционного мышления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70EA1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ИД-ОПК-1.3</w:t>
            </w:r>
          </w:p>
          <w:p w14:paraId="02790D8F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Оценка особенностей формирования механизмов пространственного восприятия различных объектов изобразительного искусства для дальнейшего использования их в практической деятельности</w:t>
            </w:r>
          </w:p>
        </w:tc>
      </w:tr>
      <w:tr w:rsidR="00121921" w:rsidRPr="00F31E81" w14:paraId="34B44FD8" w14:textId="77777777" w:rsidTr="00385EED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6F14E1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ПК-1</w:t>
            </w:r>
            <w:r>
              <w:rPr>
                <w:rFonts w:eastAsia="Times New Roman"/>
                <w:color w:val="000000"/>
              </w:rPr>
              <w:tab/>
            </w:r>
          </w:p>
          <w:p w14:paraId="6280ACD1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к владению рисунком и живописью, принципами выбора техники исполнения конкретного рисунка и живописного произведения, приемами работы с цветом и цветовыми композициями, к созданию плоскостных и объемно-пространственных произведений живописи и графики</w:t>
            </w:r>
          </w:p>
          <w:p w14:paraId="7D72A6CA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ПК-2</w:t>
            </w:r>
          </w:p>
          <w:p w14:paraId="32757D8F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способен владеть основными профессиональными навыками живописца-монументалиста и умением работать в различных материалах и техниках монументальной живописи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E9942" w14:textId="77777777" w:rsidR="00121921" w:rsidRDefault="00121921" w:rsidP="00121921">
            <w:pPr>
              <w:widowControl w:val="0"/>
            </w:pPr>
            <w:r>
              <w:t>ИД-ПК-1.2</w:t>
            </w:r>
          </w:p>
          <w:p w14:paraId="282A6FAA" w14:textId="77777777" w:rsidR="00121921" w:rsidRDefault="00121921" w:rsidP="00121921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Владение основными графическими, живописными приемами создания изображений на плоскости листа бумаги, картона или другой основы</w:t>
            </w:r>
          </w:p>
          <w:p w14:paraId="7F0A9BCE" w14:textId="77777777" w:rsidR="00121921" w:rsidRDefault="00121921" w:rsidP="00121921">
            <w:pPr>
              <w:widowControl w:val="0"/>
              <w:rPr>
                <w:rFonts w:eastAsia="Times New Roman"/>
                <w:color w:val="000000"/>
              </w:rPr>
            </w:pPr>
          </w:p>
          <w:p w14:paraId="55081FE0" w14:textId="77777777" w:rsidR="00121921" w:rsidRDefault="00121921" w:rsidP="00121921">
            <w:pPr>
              <w:widowControl w:val="0"/>
              <w:rPr>
                <w:rFonts w:eastAsia="Times New Roman"/>
                <w:color w:val="000000"/>
              </w:rPr>
            </w:pPr>
          </w:p>
          <w:p w14:paraId="33BBBFE6" w14:textId="77777777" w:rsidR="00121921" w:rsidRDefault="00121921" w:rsidP="00121921">
            <w:pPr>
              <w:widowControl w:val="0"/>
              <w:rPr>
                <w:rFonts w:eastAsia="Times New Roman"/>
                <w:color w:val="000000"/>
              </w:rPr>
            </w:pPr>
          </w:p>
          <w:p w14:paraId="44BDA722" w14:textId="77777777" w:rsidR="00121921" w:rsidRDefault="00121921" w:rsidP="00121921">
            <w:pPr>
              <w:widowControl w:val="0"/>
              <w:rPr>
                <w:rFonts w:eastAsia="Times New Roman"/>
                <w:color w:val="000000"/>
              </w:rPr>
            </w:pPr>
          </w:p>
          <w:p w14:paraId="3AC18F41" w14:textId="77777777" w:rsidR="00121921" w:rsidRDefault="00121921" w:rsidP="00121921">
            <w:pPr>
              <w:widowControl w:val="0"/>
              <w:rPr>
                <w:rFonts w:eastAsia="Times New Roman"/>
                <w:color w:val="000000"/>
              </w:rPr>
            </w:pPr>
          </w:p>
          <w:p w14:paraId="2EA18A87" w14:textId="77777777" w:rsidR="00121921" w:rsidRDefault="00121921" w:rsidP="00121921">
            <w:pPr>
              <w:widowControl w:val="0"/>
              <w:rPr>
                <w:rFonts w:eastAsia="Times New Roman"/>
                <w:color w:val="000000"/>
              </w:rPr>
            </w:pPr>
          </w:p>
          <w:p w14:paraId="064C35B0" w14:textId="77777777" w:rsidR="00121921" w:rsidRDefault="00121921" w:rsidP="00121921">
            <w:pPr>
              <w:widowControl w:val="0"/>
              <w:rPr>
                <w:rFonts w:eastAsia="Times New Roman"/>
                <w:color w:val="000000"/>
              </w:rPr>
            </w:pPr>
          </w:p>
        </w:tc>
      </w:tr>
      <w:tr w:rsidR="00121921" w:rsidRPr="00F31E81" w14:paraId="53708DBA" w14:textId="77777777" w:rsidTr="00385EE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7E013" w14:textId="77777777" w:rsidR="00121921" w:rsidRPr="00021C27" w:rsidRDefault="00121921" w:rsidP="0012192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BDAC6" w14:textId="77777777" w:rsidR="00121921" w:rsidRDefault="00121921" w:rsidP="00121921">
            <w:pPr>
              <w:widowControl w:val="0"/>
            </w:pPr>
            <w:r>
              <w:t>ИД-ПК-2.2</w:t>
            </w:r>
          </w:p>
          <w:p w14:paraId="01D4954E" w14:textId="77777777" w:rsidR="00121921" w:rsidRPr="00021C27" w:rsidRDefault="00121921" w:rsidP="001219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>Владение авторскими техниками создания художественного изображения</w:t>
            </w:r>
          </w:p>
        </w:tc>
      </w:tr>
    </w:tbl>
    <w:p w14:paraId="1FFA01D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A12E0A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525B42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7E1417" w14:textId="77777777" w:rsidR="007B65C7" w:rsidRPr="00121921" w:rsidRDefault="00121921" w:rsidP="00037666">
            <w:pPr>
              <w:jc w:val="center"/>
              <w:rPr>
                <w:iCs/>
              </w:rPr>
            </w:pPr>
            <w:r w:rsidRPr="00121921">
              <w:rPr>
                <w:iCs/>
              </w:rPr>
              <w:t>32</w:t>
            </w:r>
          </w:p>
        </w:tc>
        <w:tc>
          <w:tcPr>
            <w:tcW w:w="567" w:type="dxa"/>
            <w:vAlign w:val="center"/>
          </w:tcPr>
          <w:p w14:paraId="59D585DA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7CF1AE" w14:textId="77777777" w:rsidR="007B65C7" w:rsidRPr="00121921" w:rsidRDefault="00121921" w:rsidP="00037666">
            <w:pPr>
              <w:jc w:val="center"/>
              <w:rPr>
                <w:iCs/>
              </w:rPr>
            </w:pPr>
            <w:r w:rsidRPr="00121921">
              <w:rPr>
                <w:iCs/>
              </w:rPr>
              <w:t>1152</w:t>
            </w:r>
          </w:p>
        </w:tc>
        <w:tc>
          <w:tcPr>
            <w:tcW w:w="937" w:type="dxa"/>
            <w:vAlign w:val="center"/>
          </w:tcPr>
          <w:p w14:paraId="27509939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F3A2" w14:textId="77777777" w:rsidR="00CD3457" w:rsidRDefault="00CD3457" w:rsidP="005E3840">
      <w:r>
        <w:separator/>
      </w:r>
    </w:p>
  </w:endnote>
  <w:endnote w:type="continuationSeparator" w:id="0">
    <w:p w14:paraId="33BCB08A" w14:textId="77777777"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8418" w14:textId="77777777" w:rsidR="00CD3457" w:rsidRDefault="00CD3457" w:rsidP="005E3840">
      <w:r>
        <w:separator/>
      </w:r>
    </w:p>
  </w:footnote>
  <w:footnote w:type="continuationSeparator" w:id="0">
    <w:p w14:paraId="4B220F7D" w14:textId="77777777"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1C6C84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C19F-28E5-49B8-9BDB-6E3BB8B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Ксения Лебедева</cp:lastModifiedBy>
  <cp:revision>8</cp:revision>
  <cp:lastPrinted>2021-05-14T12:22:00Z</cp:lastPrinted>
  <dcterms:created xsi:type="dcterms:W3CDTF">2022-04-09T14:43:00Z</dcterms:created>
  <dcterms:modified xsi:type="dcterms:W3CDTF">2022-04-20T14:37:00Z</dcterms:modified>
</cp:coreProperties>
</file>