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15386" w:rsidRDefault="001249CB" w:rsidP="00693B0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ПРОИЗВОДСТВЕН</w:t>
            </w:r>
            <w:r w:rsidR="005558F8" w:rsidRPr="00B15386">
              <w:rPr>
                <w:b/>
                <w:sz w:val="26"/>
                <w:szCs w:val="26"/>
              </w:rPr>
              <w:t xml:space="preserve">НОЙ </w:t>
            </w:r>
            <w:r w:rsidR="00693B0A">
              <w:rPr>
                <w:b/>
                <w:sz w:val="26"/>
                <w:szCs w:val="26"/>
              </w:rPr>
              <w:t>ПРАКТИКИ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3215D0" w:rsidRDefault="001249C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Производственная практика. Технологическая </w:t>
            </w:r>
          </w:p>
          <w:p w:rsidR="00E05948" w:rsidRPr="00C258B0" w:rsidRDefault="001249C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(проектно-технологическая) практика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B15386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Default="00B15386" w:rsidP="001249C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  <w:p w:rsidR="003215D0" w:rsidRPr="000743F9" w:rsidRDefault="003215D0" w:rsidP="001249C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B51943" w:rsidRDefault="00B51943" w:rsidP="00693B0A">
      <w:pPr>
        <w:pStyle w:val="af0"/>
        <w:ind w:left="0"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Способы проведения практики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</w:pPr>
      <w:r w:rsidRPr="00693B0A">
        <w:rPr>
          <w:sz w:val="24"/>
          <w:szCs w:val="24"/>
        </w:rPr>
        <w:t>стационарная/выездная</w:t>
      </w:r>
      <w:r w:rsidRPr="00693B0A">
        <w:rPr>
          <w:sz w:val="24"/>
          <w:vertAlign w:val="superscript"/>
        </w:rPr>
        <w:t xml:space="preserve"> </w:t>
      </w:r>
    </w:p>
    <w:p w:rsidR="00693B0A" w:rsidRPr="00693B0A" w:rsidRDefault="00693B0A" w:rsidP="00693B0A">
      <w:pPr>
        <w:keepNext/>
        <w:numPr>
          <w:ilvl w:val="1"/>
          <w:numId w:val="4"/>
        </w:numPr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693B0A" w:rsidRPr="00693B0A" w:rsidTr="0062499D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3B0A" w:rsidRPr="00693B0A" w:rsidRDefault="00693B0A" w:rsidP="00693B0A">
            <w:pPr>
              <w:keepNext/>
              <w:outlineLvl w:val="1"/>
              <w:rPr>
                <w:rFonts w:eastAsia="Times New Roman" w:cs="Arial"/>
                <w:b/>
                <w:bCs/>
                <w:iCs/>
                <w:lang w:eastAsia="en-US"/>
              </w:rPr>
            </w:pPr>
            <w:r w:rsidRPr="00693B0A">
              <w:rPr>
                <w:rFonts w:eastAsia="Times New Roman" w:cs="Arial"/>
                <w:b/>
                <w:bCs/>
                <w:iCs/>
                <w:lang w:eastAsia="en-US"/>
              </w:rPr>
              <w:t>продолжительность практики</w:t>
            </w:r>
          </w:p>
        </w:tc>
      </w:tr>
      <w:tr w:rsidR="001249CB" w:rsidRPr="00693B0A" w:rsidTr="0062499D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B" w:rsidRPr="00EE3E34" w:rsidRDefault="001249CB" w:rsidP="00676337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>
              <w:rPr>
                <w:rFonts w:eastAsia="Times New Roman" w:cs="Arial"/>
                <w:bCs/>
                <w:iCs/>
                <w:sz w:val="24"/>
                <w:szCs w:val="24"/>
              </w:rPr>
              <w:t>шесто</w:t>
            </w:r>
            <w:r w:rsidRPr="00EE3E34">
              <w:rPr>
                <w:rFonts w:eastAsia="Times New Roman" w:cs="Arial"/>
                <w:bCs/>
                <w:iCs/>
                <w:sz w:val="24"/>
                <w:szCs w:val="24"/>
              </w:rPr>
              <w:t>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B" w:rsidRPr="00693B0A" w:rsidRDefault="001249CB" w:rsidP="00693B0A">
            <w:pPr>
              <w:keepNext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693B0A">
              <w:rPr>
                <w:rFonts w:eastAsia="Times New Roman" w:cs="Arial"/>
                <w:bCs/>
                <w:iCs/>
                <w:sz w:val="24"/>
                <w:szCs w:val="24"/>
              </w:rPr>
              <w:t>путем чередования  и сочетания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B" w:rsidRPr="00693B0A" w:rsidRDefault="001249CB" w:rsidP="00693B0A">
            <w:pPr>
              <w:keepNext/>
              <w:jc w:val="both"/>
              <w:outlineLvl w:val="1"/>
              <w:rPr>
                <w:rFonts w:eastAsia="Times New Roman" w:cs="Arial"/>
                <w:bCs/>
                <w:iCs/>
                <w:sz w:val="24"/>
                <w:szCs w:val="24"/>
              </w:rPr>
            </w:pPr>
            <w:r w:rsidRPr="00693B0A">
              <w:rPr>
                <w:rFonts w:eastAsia="Times New Roman" w:cs="Arial"/>
                <w:bCs/>
                <w:iCs/>
                <w:sz w:val="24"/>
                <w:szCs w:val="24"/>
              </w:rPr>
              <w:t xml:space="preserve">в течение семестра с выделением отдельных дней (или часов) для проведения практики в расписании учебных занятий </w:t>
            </w:r>
          </w:p>
        </w:tc>
      </w:tr>
    </w:tbl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проведения практики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>в профильных организациях/предприятиях, д</w:t>
      </w:r>
      <w:r w:rsidRPr="00693B0A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подготовке;</w:t>
      </w:r>
    </w:p>
    <w:p w:rsidR="00693B0A" w:rsidRPr="00693B0A" w:rsidRDefault="00693B0A" w:rsidP="00693B0A">
      <w:pPr>
        <w:numPr>
          <w:ilvl w:val="2"/>
          <w:numId w:val="50"/>
        </w:numPr>
        <w:contextualSpacing/>
        <w:jc w:val="both"/>
      </w:pPr>
      <w:r w:rsidRPr="00693B0A">
        <w:rPr>
          <w:sz w:val="24"/>
          <w:szCs w:val="24"/>
        </w:rPr>
        <w:t xml:space="preserve">в структурном подразделении университета, предназначенном для проведения практической подготовки: </w:t>
      </w:r>
      <w:proofErr w:type="gramStart"/>
      <w:r w:rsidRPr="00693B0A">
        <w:rPr>
          <w:rFonts w:eastAsia="Times New Roman"/>
          <w:sz w:val="24"/>
          <w:szCs w:val="24"/>
        </w:rPr>
        <w:t>Лабораториях</w:t>
      </w:r>
      <w:proofErr w:type="gramEnd"/>
      <w:r w:rsidRPr="00693B0A">
        <w:rPr>
          <w:rFonts w:eastAsia="Times New Roman"/>
          <w:sz w:val="24"/>
          <w:szCs w:val="24"/>
        </w:rPr>
        <w:t xml:space="preserve"> кафедры Автоматизированных систем обработки информации и управления, Инжиниринговом центре РГУ им. А.Н Косыгина</w:t>
      </w:r>
      <w:r w:rsidRPr="00693B0A">
        <w:rPr>
          <w:sz w:val="24"/>
          <w:szCs w:val="24"/>
        </w:rPr>
        <w:t>.</w:t>
      </w:r>
    </w:p>
    <w:p w:rsidR="00693B0A" w:rsidRPr="00693B0A" w:rsidRDefault="00693B0A" w:rsidP="00693B0A">
      <w:pPr>
        <w:numPr>
          <w:ilvl w:val="3"/>
          <w:numId w:val="50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693B0A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bCs/>
          <w:sz w:val="24"/>
          <w:szCs w:val="24"/>
        </w:rPr>
      </w:pPr>
      <w:r w:rsidRPr="00693B0A">
        <w:rPr>
          <w:bCs/>
          <w:sz w:val="24"/>
          <w:szCs w:val="24"/>
        </w:rPr>
        <w:t>зачет</w:t>
      </w:r>
      <w:r w:rsidR="009E1007">
        <w:rPr>
          <w:bCs/>
          <w:sz w:val="24"/>
          <w:szCs w:val="24"/>
        </w:rPr>
        <w:t xml:space="preserve"> с оценкой</w:t>
      </w: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Место практики в структуре ОПОП</w:t>
      </w:r>
    </w:p>
    <w:p w:rsidR="00693B0A" w:rsidRPr="00693B0A" w:rsidRDefault="001249CB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</w:t>
      </w:r>
      <w:r w:rsidR="00693B0A" w:rsidRPr="00693B0A">
        <w:rPr>
          <w:sz w:val="24"/>
          <w:szCs w:val="24"/>
        </w:rPr>
        <w:t xml:space="preserve">практика. </w:t>
      </w:r>
      <w:r>
        <w:rPr>
          <w:sz w:val="24"/>
          <w:szCs w:val="24"/>
        </w:rPr>
        <w:t>Технологическая (проектно-технологическая) практика</w:t>
      </w:r>
      <w:r w:rsidR="00693B0A" w:rsidRPr="00693B0A">
        <w:rPr>
          <w:sz w:val="24"/>
          <w:szCs w:val="24"/>
        </w:rPr>
        <w:t xml:space="preserve"> относится к  обязательной  части программы</w:t>
      </w:r>
      <w:r w:rsidR="00693B0A" w:rsidRPr="00693B0A">
        <w:rPr>
          <w:i/>
          <w:sz w:val="24"/>
          <w:szCs w:val="24"/>
        </w:rPr>
        <w:t xml:space="preserve"> </w:t>
      </w:r>
    </w:p>
    <w:p w:rsidR="00693B0A" w:rsidRPr="00693B0A" w:rsidRDefault="00693B0A" w:rsidP="00693B0A">
      <w:pPr>
        <w:numPr>
          <w:ilvl w:val="3"/>
          <w:numId w:val="50"/>
        </w:numPr>
        <w:contextualSpacing/>
        <w:jc w:val="both"/>
        <w:rPr>
          <w:sz w:val="24"/>
          <w:szCs w:val="24"/>
        </w:rPr>
      </w:pPr>
      <w:r w:rsidRPr="00693B0A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:rsidR="00693B0A" w:rsidRPr="00693B0A" w:rsidRDefault="00693B0A" w:rsidP="00693B0A">
      <w:pPr>
        <w:contextualSpacing/>
        <w:jc w:val="both"/>
        <w:rPr>
          <w:sz w:val="24"/>
          <w:szCs w:val="24"/>
        </w:rPr>
      </w:pPr>
    </w:p>
    <w:p w:rsidR="00693B0A" w:rsidRPr="00693B0A" w:rsidRDefault="00693B0A" w:rsidP="00693B0A">
      <w:pPr>
        <w:keepNext/>
        <w:numPr>
          <w:ilvl w:val="1"/>
          <w:numId w:val="4"/>
        </w:numPr>
        <w:spacing w:before="120" w:after="120"/>
        <w:ind w:left="568"/>
        <w:outlineLvl w:val="1"/>
        <w:rPr>
          <w:rFonts w:eastAsia="Times New Roman" w:cs="Arial"/>
          <w:bCs/>
          <w:iCs/>
          <w:sz w:val="24"/>
          <w:szCs w:val="24"/>
        </w:rPr>
      </w:pPr>
      <w:r w:rsidRPr="00693B0A">
        <w:rPr>
          <w:rFonts w:eastAsia="Times New Roman" w:cs="Arial"/>
          <w:bCs/>
          <w:iCs/>
          <w:sz w:val="24"/>
          <w:szCs w:val="24"/>
        </w:rPr>
        <w:lastRenderedPageBreak/>
        <w:t xml:space="preserve">Цели </w:t>
      </w:r>
      <w:r w:rsidR="00C05519">
        <w:rPr>
          <w:sz w:val="24"/>
          <w:szCs w:val="24"/>
        </w:rPr>
        <w:t>практик</w:t>
      </w:r>
      <w:r w:rsidR="00C05519">
        <w:rPr>
          <w:sz w:val="24"/>
          <w:szCs w:val="24"/>
        </w:rPr>
        <w:t>и</w:t>
      </w:r>
      <w:r w:rsidRPr="00693B0A">
        <w:rPr>
          <w:rFonts w:eastAsia="Times New Roman" w:cs="Arial"/>
          <w:bCs/>
          <w:iCs/>
          <w:sz w:val="24"/>
          <w:szCs w:val="24"/>
        </w:rPr>
        <w:t>:</w:t>
      </w:r>
      <w:r w:rsidRPr="00693B0A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Pr="00693B0A">
        <w:rPr>
          <w:rFonts w:eastAsia="Times New Roman" w:cs="Arial"/>
          <w:bCs/>
          <w:iCs/>
          <w:sz w:val="24"/>
          <w:szCs w:val="24"/>
          <w:vertAlign w:val="superscript"/>
        </w:rPr>
        <w:t xml:space="preserve"> 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формирование умения работать в команде и определять свою роль при разработке программного и информационного обеспечения автоматизированных систем;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освоение современных визуальных сред проектирования информационных систем;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формирование навыков использования принципов реляционной модели данных  при проектировании систем хранения данных;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обучение работе с технической и справочной документацией в процессе разработки информационных систем;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изучение принципов построения карьеры в области информационных технологий;</w:t>
      </w:r>
    </w:p>
    <w:p w:rsidR="001249CB" w:rsidRPr="00BC3499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освоение способов профессионального развития;</w:t>
      </w:r>
    </w:p>
    <w:p w:rsidR="001249CB" w:rsidRPr="00DE2AC8" w:rsidRDefault="001249CB" w:rsidP="001249C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C3499">
        <w:rPr>
          <w:rFonts w:eastAsia="Times New Roman"/>
          <w:sz w:val="24"/>
          <w:szCs w:val="24"/>
        </w:rPr>
        <w:t>приобретение знаний о требованиях, предъявляемых к кандидатам на</w:t>
      </w:r>
      <w:r>
        <w:rPr>
          <w:rFonts w:eastAsia="Times New Roman"/>
          <w:sz w:val="24"/>
          <w:szCs w:val="24"/>
        </w:rPr>
        <w:t xml:space="preserve"> должности в ИТ-компаниях;</w:t>
      </w:r>
    </w:p>
    <w:p w:rsidR="0088321F" w:rsidRPr="00195C40" w:rsidRDefault="0088321F" w:rsidP="0088321F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693B0A" w:rsidRPr="00693B0A" w:rsidRDefault="00693B0A" w:rsidP="00693B0A">
      <w:pPr>
        <w:tabs>
          <w:tab w:val="left" w:pos="709"/>
        </w:tabs>
        <w:ind w:left="709"/>
        <w:contextualSpacing/>
        <w:jc w:val="both"/>
        <w:rPr>
          <w:i/>
          <w:sz w:val="24"/>
          <w:szCs w:val="24"/>
        </w:rPr>
      </w:pPr>
    </w:p>
    <w:p w:rsidR="00693B0A" w:rsidRPr="00693B0A" w:rsidRDefault="00693B0A" w:rsidP="00693B0A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93B0A">
        <w:rPr>
          <w:rFonts w:eastAsia="Times New Roman" w:cs="Arial"/>
          <w:bCs/>
          <w:iCs/>
          <w:sz w:val="26"/>
          <w:szCs w:val="28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528"/>
      </w:tblGrid>
      <w:tr w:rsidR="00693B0A" w:rsidRPr="00693B0A" w:rsidTr="0088321F">
        <w:trPr>
          <w:trHeight w:val="2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693B0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Код и наименование индикатора</w:t>
            </w:r>
          </w:p>
          <w:p w:rsidR="00693B0A" w:rsidRPr="00693B0A" w:rsidRDefault="00693B0A" w:rsidP="00693B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93B0A">
              <w:rPr>
                <w:b/>
                <w:color w:val="000000"/>
              </w:rPr>
              <w:t>достижения компетенции</w:t>
            </w:r>
          </w:p>
        </w:tc>
      </w:tr>
      <w:tr w:rsidR="001249CB" w:rsidRPr="00693B0A" w:rsidTr="0088321F">
        <w:trPr>
          <w:trHeight w:val="1411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1249CB" w:rsidRPr="00EE7E4D" w:rsidRDefault="001249CB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7E4D">
              <w:rPr>
                <w:sz w:val="22"/>
                <w:szCs w:val="22"/>
              </w:rPr>
              <w:t>ОПК-3</w:t>
            </w:r>
          </w:p>
          <w:p w:rsidR="001249CB" w:rsidRPr="00EE7E4D" w:rsidRDefault="001249CB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EE7E4D">
              <w:rPr>
                <w:sz w:val="22"/>
                <w:szCs w:val="22"/>
              </w:rPr>
              <w:t>Способен</w:t>
            </w:r>
            <w:proofErr w:type="gramEnd"/>
            <w:r w:rsidRPr="00EE7E4D">
              <w:rPr>
                <w:sz w:val="22"/>
                <w:szCs w:val="2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9CB" w:rsidRPr="00EE7E4D" w:rsidRDefault="001249CB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7E4D">
              <w:rPr>
                <w:sz w:val="22"/>
                <w:szCs w:val="22"/>
              </w:rPr>
              <w:t>ИД-ОПК-3.2</w:t>
            </w:r>
          </w:p>
          <w:p w:rsidR="001249CB" w:rsidRPr="00EE7E4D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215D0">
              <w:rPr>
                <w:sz w:val="22"/>
                <w:szCs w:val="22"/>
              </w:rPr>
              <w:t>Подготовка библиографических списков по учебным и научно-исследовательским работам</w:t>
            </w:r>
          </w:p>
        </w:tc>
      </w:tr>
      <w:tr w:rsidR="003215D0" w:rsidRPr="00693B0A" w:rsidTr="003215D0">
        <w:trPr>
          <w:trHeight w:val="633"/>
        </w:trPr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15D0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7E4D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5</w:t>
            </w:r>
          </w:p>
          <w:p w:rsidR="003215D0" w:rsidRPr="00EE7E4D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B32E5">
              <w:rPr>
                <w:sz w:val="22"/>
                <w:szCs w:val="22"/>
              </w:rPr>
              <w:t>Способен</w:t>
            </w:r>
            <w:proofErr w:type="gramEnd"/>
            <w:r w:rsidRPr="006B32E5">
              <w:rPr>
                <w:sz w:val="22"/>
                <w:szCs w:val="22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  <w:p w:rsidR="003215D0" w:rsidRPr="00EE7E4D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D0" w:rsidRPr="00EE7E4D" w:rsidRDefault="003215D0" w:rsidP="003215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7E4D"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5</w:t>
            </w:r>
            <w:r w:rsidRPr="00EE7E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3215D0" w:rsidRPr="00EE7E4D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215D0">
              <w:rPr>
                <w:sz w:val="22"/>
                <w:szCs w:val="22"/>
              </w:rPr>
              <w:t>Формулирование основ системного администрирования, архитектуры и функционирования вычислительных систем</w:t>
            </w:r>
          </w:p>
        </w:tc>
      </w:tr>
      <w:tr w:rsidR="003215D0" w:rsidRPr="00693B0A" w:rsidTr="001249CB">
        <w:trPr>
          <w:trHeight w:val="63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15D0" w:rsidRPr="00EE7E4D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D0" w:rsidRPr="00EE7E4D" w:rsidRDefault="003215D0" w:rsidP="003215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E7E4D">
              <w:rPr>
                <w:sz w:val="22"/>
                <w:szCs w:val="22"/>
              </w:rPr>
              <w:t>ИД-ОПК-</w:t>
            </w:r>
            <w:r>
              <w:rPr>
                <w:sz w:val="22"/>
                <w:szCs w:val="22"/>
              </w:rPr>
              <w:t>5</w:t>
            </w:r>
            <w:r w:rsidRPr="00EE7E4D">
              <w:rPr>
                <w:sz w:val="22"/>
                <w:szCs w:val="22"/>
              </w:rPr>
              <w:t>.2</w:t>
            </w:r>
          </w:p>
          <w:p w:rsidR="003215D0" w:rsidRPr="00EE7E4D" w:rsidRDefault="003215D0" w:rsidP="003215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215D0">
              <w:rPr>
                <w:sz w:val="22"/>
                <w:szCs w:val="22"/>
              </w:rPr>
              <w:t>Учет и анализ требований программно-аппаратных платформ для инстал</w:t>
            </w:r>
            <w:r>
              <w:rPr>
                <w:sz w:val="22"/>
                <w:szCs w:val="22"/>
              </w:rPr>
              <w:t>л</w:t>
            </w:r>
            <w:r w:rsidRPr="003215D0">
              <w:rPr>
                <w:sz w:val="22"/>
                <w:szCs w:val="22"/>
              </w:rPr>
              <w:t>яции прикладного программного обеспечениям информационных и автоматизированных систем</w:t>
            </w:r>
          </w:p>
        </w:tc>
      </w:tr>
      <w:tr w:rsidR="001249CB" w:rsidRPr="00693B0A" w:rsidTr="001249CB">
        <w:trPr>
          <w:trHeight w:val="537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1249CB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ОПК-7</w:t>
            </w:r>
          </w:p>
          <w:p w:rsidR="001249CB" w:rsidRPr="00B3152C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3215D0">
              <w:rPr>
                <w:sz w:val="22"/>
                <w:szCs w:val="22"/>
              </w:rPr>
              <w:t>Способен</w:t>
            </w:r>
            <w:proofErr w:type="gramEnd"/>
            <w:r w:rsidRPr="003215D0">
              <w:rPr>
                <w:sz w:val="22"/>
                <w:szCs w:val="22"/>
              </w:rPr>
              <w:t xml:space="preserve"> участвовать в настройке и наладке программно-аппаратных комплексов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CB" w:rsidRDefault="001249CB" w:rsidP="006763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3152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3215D0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B3152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215D0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1249CB" w:rsidRPr="00B3152C" w:rsidRDefault="003215D0" w:rsidP="006763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15D0">
              <w:rPr>
                <w:rStyle w:val="fontstyle01"/>
                <w:rFonts w:ascii="Times New Roman" w:hAnsi="Times New Roman"/>
                <w:sz w:val="22"/>
                <w:szCs w:val="22"/>
              </w:rPr>
              <w:t>Выбор программно-аппаратных сре</w:t>
            </w:r>
            <w:proofErr w:type="gramStart"/>
            <w:r w:rsidRPr="003215D0">
              <w:rPr>
                <w:rStyle w:val="fontstyle01"/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3215D0">
              <w:rPr>
                <w:rStyle w:val="fontstyle01"/>
                <w:rFonts w:ascii="Times New Roman" w:hAnsi="Times New Roman"/>
                <w:sz w:val="22"/>
                <w:szCs w:val="22"/>
              </w:rPr>
              <w:t>я разработки информационных систем</w:t>
            </w:r>
          </w:p>
        </w:tc>
      </w:tr>
      <w:tr w:rsidR="001249CB" w:rsidRPr="00693B0A" w:rsidTr="0088321F">
        <w:trPr>
          <w:trHeight w:val="537"/>
        </w:trPr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1249CB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49CB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  <w:p w:rsidR="001249CB" w:rsidRDefault="003215D0" w:rsidP="006763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3215D0">
              <w:rPr>
                <w:sz w:val="22"/>
                <w:szCs w:val="22"/>
              </w:rPr>
              <w:t>Способен</w:t>
            </w:r>
            <w:proofErr w:type="gramEnd"/>
            <w:r w:rsidRPr="003215D0">
              <w:rPr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9CB" w:rsidRDefault="001249CB" w:rsidP="006763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3215D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3215D0"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215D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1249CB" w:rsidRPr="00B3152C" w:rsidRDefault="003215D0" w:rsidP="006763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15D0">
              <w:rPr>
                <w:rStyle w:val="fontstyle01"/>
                <w:rFonts w:ascii="Times New Roman" w:hAnsi="Times New Roman"/>
                <w:sz w:val="22"/>
                <w:szCs w:val="22"/>
              </w:rPr>
              <w:t>Выбор языка программирования, средств разработки, систем управления базами данных для решения задач профессиональной деятельности</w:t>
            </w:r>
          </w:p>
        </w:tc>
      </w:tr>
    </w:tbl>
    <w:p w:rsidR="00693B0A" w:rsidRDefault="00693B0A" w:rsidP="00693B0A"/>
    <w:p w:rsidR="00693B0A" w:rsidRPr="00693B0A" w:rsidRDefault="00693B0A" w:rsidP="00693B0A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6"/>
          <w:szCs w:val="26"/>
        </w:rPr>
      </w:pPr>
      <w:r w:rsidRPr="00693B0A">
        <w:rPr>
          <w:sz w:val="26"/>
          <w:szCs w:val="26"/>
        </w:rPr>
        <w:t>Общая трудоёмкость практики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93B0A" w:rsidRPr="00693B0A" w:rsidTr="0062499D">
        <w:trPr>
          <w:trHeight w:val="340"/>
        </w:trPr>
        <w:tc>
          <w:tcPr>
            <w:tcW w:w="4678" w:type="dxa"/>
            <w:vAlign w:val="center"/>
          </w:tcPr>
          <w:p w:rsidR="00693B0A" w:rsidRPr="00693B0A" w:rsidRDefault="00693B0A" w:rsidP="00693B0A">
            <w:r w:rsidRPr="00693B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93B0A" w:rsidRPr="00693B0A" w:rsidRDefault="006A4D7D" w:rsidP="00693B0A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roofErr w:type="spellStart"/>
            <w:r w:rsidRPr="00693B0A">
              <w:rPr>
                <w:b/>
                <w:sz w:val="24"/>
                <w:szCs w:val="24"/>
              </w:rPr>
              <w:t>з.е</w:t>
            </w:r>
            <w:proofErr w:type="spellEnd"/>
            <w:r w:rsidRPr="00693B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693B0A" w:rsidRPr="00693B0A" w:rsidRDefault="006A4D7D" w:rsidP="00693B0A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:rsidR="00693B0A" w:rsidRPr="00693B0A" w:rsidRDefault="00693B0A" w:rsidP="00693B0A">
            <w:pPr>
              <w:jc w:val="both"/>
            </w:pPr>
            <w:r w:rsidRPr="00693B0A">
              <w:rPr>
                <w:b/>
                <w:sz w:val="24"/>
                <w:szCs w:val="24"/>
              </w:rPr>
              <w:t>час.</w:t>
            </w:r>
          </w:p>
        </w:tc>
      </w:tr>
    </w:tbl>
    <w:p w:rsidR="00693B0A" w:rsidRDefault="00693B0A" w:rsidP="00693B0A">
      <w:pPr>
        <w:pStyle w:val="af0"/>
        <w:ind w:left="0"/>
        <w:jc w:val="both"/>
        <w:rPr>
          <w:i/>
          <w:sz w:val="24"/>
          <w:szCs w:val="24"/>
        </w:rPr>
      </w:pPr>
      <w:bookmarkStart w:id="11" w:name="_GoBack"/>
      <w:bookmarkEnd w:id="11"/>
    </w:p>
    <w:sectPr w:rsidR="00693B0A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AA" w:rsidRDefault="002B7BAA" w:rsidP="005E3840">
      <w:r>
        <w:separator/>
      </w:r>
    </w:p>
  </w:endnote>
  <w:endnote w:type="continuationSeparator" w:id="0">
    <w:p w:rsidR="002B7BAA" w:rsidRDefault="002B7B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807B2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AA" w:rsidRDefault="002B7BAA" w:rsidP="005E3840">
      <w:r>
        <w:separator/>
      </w:r>
    </w:p>
  </w:footnote>
  <w:footnote w:type="continuationSeparator" w:id="0">
    <w:p w:rsidR="002B7BAA" w:rsidRDefault="002B7B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807B2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0551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9CB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5AA1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BAA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5D0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6DDC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B0A"/>
    <w:rsid w:val="00695B52"/>
    <w:rsid w:val="006A1707"/>
    <w:rsid w:val="006A2EAF"/>
    <w:rsid w:val="006A345C"/>
    <w:rsid w:val="006A4D7D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2D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B85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321F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0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9FF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5519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5A2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E3B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E1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4AC6-DEEE-4E26-B7A0-7CE4446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2021-05-14T12:22:00Z</cp:lastPrinted>
  <dcterms:created xsi:type="dcterms:W3CDTF">2023-06-09T19:51:00Z</dcterms:created>
  <dcterms:modified xsi:type="dcterms:W3CDTF">2023-06-09T19:51:00Z</dcterms:modified>
</cp:coreProperties>
</file>