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6E18" w14:paraId="23335884" w14:textId="77777777" w:rsidTr="00620BAA">
        <w:trPr>
          <w:trHeight w:val="567"/>
        </w:trPr>
        <w:tc>
          <w:tcPr>
            <w:tcW w:w="9747" w:type="dxa"/>
            <w:vAlign w:val="bottom"/>
          </w:tcPr>
          <w:p w14:paraId="46A1013D" w14:textId="4FBFDC6A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20BA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74ED2E1" w:rsidR="00A76E18" w:rsidRPr="00F5486D" w:rsidRDefault="00D647F5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ПРОИЗВОДСТЕННОЙ</w:t>
            </w:r>
            <w:r w:rsidR="00A76E18"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620BAA">
        <w:trPr>
          <w:trHeight w:val="510"/>
        </w:trPr>
        <w:tc>
          <w:tcPr>
            <w:tcW w:w="9747" w:type="dxa"/>
            <w:tcBorders>
              <w:bottom w:val="single" w:sz="4" w:space="0" w:color="auto"/>
            </w:tcBorders>
            <w:vAlign w:val="bottom"/>
          </w:tcPr>
          <w:p w14:paraId="2ADF0A95" w14:textId="0A939FC4" w:rsidR="00E05948" w:rsidRPr="00114450" w:rsidRDefault="001B0E65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5D56CC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</w:tbl>
    <w:tbl>
      <w:tblPr>
        <w:tblStyle w:val="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D56CC" w:rsidRPr="005D56CC" w14:paraId="6390CCF2" w14:textId="77777777" w:rsidTr="00734F1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86B67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D56C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D56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3F44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D56CC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5D56CC" w:rsidRPr="005D56CC" w14:paraId="74CB34AA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513576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0DBF93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347B2F1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Экономика</w:t>
            </w:r>
          </w:p>
        </w:tc>
      </w:tr>
      <w:tr w:rsidR="005D56CC" w:rsidRPr="005D56CC" w14:paraId="3B019921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32B04263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EEFA7B5" w14:textId="7F1701FB" w:rsidR="005D56CC" w:rsidRPr="005D56CC" w:rsidRDefault="00C013AA" w:rsidP="0073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бизнес-аналитика</w:t>
            </w:r>
          </w:p>
        </w:tc>
      </w:tr>
      <w:tr w:rsidR="005D56CC" w:rsidRPr="005D56CC" w14:paraId="1678438C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75C60AD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F5B6F2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4 года</w:t>
            </w:r>
          </w:p>
        </w:tc>
      </w:tr>
      <w:tr w:rsidR="005D56CC" w:rsidRPr="005D56CC" w14:paraId="5848C375" w14:textId="77777777" w:rsidTr="00734F1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C41F56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4F2F909" w14:textId="77777777" w:rsidR="005D56CC" w:rsidRPr="005D56CC" w:rsidRDefault="005D56CC" w:rsidP="00734F14">
            <w:pPr>
              <w:rPr>
                <w:sz w:val="24"/>
                <w:szCs w:val="24"/>
              </w:rPr>
            </w:pPr>
            <w:r w:rsidRPr="005D56CC">
              <w:rPr>
                <w:sz w:val="24"/>
                <w:szCs w:val="24"/>
              </w:rPr>
              <w:t>очная</w:t>
            </w:r>
          </w:p>
        </w:tc>
      </w:tr>
    </w:tbl>
    <w:p w14:paraId="7A7F3CA3" w14:textId="77777777" w:rsidR="005D56CC" w:rsidRPr="005D56CC" w:rsidRDefault="005D56CC" w:rsidP="005D56C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467E863" w:rsidR="0078716A" w:rsidRPr="00620BAA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620BAA">
        <w:rPr>
          <w:iCs/>
          <w:sz w:val="24"/>
          <w:szCs w:val="24"/>
        </w:rPr>
        <w:t>с</w:t>
      </w:r>
      <w:r w:rsidR="00391DB7" w:rsidRPr="00620BAA">
        <w:rPr>
          <w:iCs/>
          <w:sz w:val="24"/>
          <w:szCs w:val="24"/>
        </w:rPr>
        <w:t>тационарная</w:t>
      </w:r>
      <w:r w:rsidR="00015F97" w:rsidRPr="00620BAA">
        <w:rPr>
          <w:iCs/>
          <w:sz w:val="24"/>
          <w:szCs w:val="24"/>
        </w:rPr>
        <w:t>/</w:t>
      </w:r>
      <w:r w:rsidRPr="00620BAA">
        <w:rPr>
          <w:iCs/>
          <w:sz w:val="24"/>
          <w:szCs w:val="24"/>
        </w:rPr>
        <w:t>в</w:t>
      </w:r>
      <w:r w:rsidR="0078716A" w:rsidRPr="00620BAA">
        <w:rPr>
          <w:iCs/>
          <w:sz w:val="24"/>
          <w:szCs w:val="24"/>
        </w:rPr>
        <w:t>ыездная</w:t>
      </w:r>
      <w:r w:rsidR="00015F97" w:rsidRPr="00620BAA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6"/>
        <w:gridCol w:w="4477"/>
      </w:tblGrid>
      <w:tr w:rsidR="005D56CC" w:rsidRPr="00346D8F" w14:paraId="6405AC39" w14:textId="77777777" w:rsidTr="00106692">
        <w:trPr>
          <w:trHeight w:val="283"/>
        </w:trPr>
        <w:tc>
          <w:tcPr>
            <w:tcW w:w="1547" w:type="dxa"/>
            <w:shd w:val="clear" w:color="auto" w:fill="DBE5F1" w:themeFill="accent1" w:themeFillTint="33"/>
            <w:vAlign w:val="center"/>
          </w:tcPr>
          <w:p w14:paraId="3CC35D51" w14:textId="5CFCA0B9" w:rsidR="005D56CC" w:rsidRPr="00346D8F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6" w:type="dxa"/>
            <w:shd w:val="clear" w:color="auto" w:fill="DBE5F1" w:themeFill="accent1" w:themeFillTint="33"/>
            <w:vAlign w:val="center"/>
          </w:tcPr>
          <w:p w14:paraId="2DDFD2A1" w14:textId="2F44FA7E" w:rsidR="005D56CC" w:rsidRPr="00346D8F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77" w:type="dxa"/>
            <w:shd w:val="clear" w:color="auto" w:fill="DBE5F1" w:themeFill="accent1" w:themeFillTint="33"/>
            <w:vAlign w:val="center"/>
          </w:tcPr>
          <w:p w14:paraId="7EA03B08" w14:textId="386A3143" w:rsidR="005D56CC" w:rsidRPr="00346D8F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5D56CC" w:rsidRPr="005004A1" w14:paraId="04111EC8" w14:textId="77777777" w:rsidTr="00106692">
        <w:trPr>
          <w:trHeight w:val="283"/>
        </w:trPr>
        <w:tc>
          <w:tcPr>
            <w:tcW w:w="1547" w:type="dxa"/>
          </w:tcPr>
          <w:p w14:paraId="48ACEC89" w14:textId="19EF3632" w:rsidR="005D56CC" w:rsidRPr="00262715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iCs w:val="0"/>
                <w:sz w:val="24"/>
                <w:szCs w:val="24"/>
              </w:rPr>
              <w:t>восьмой</w:t>
            </w:r>
          </w:p>
        </w:tc>
        <w:tc>
          <w:tcPr>
            <w:tcW w:w="3496" w:type="dxa"/>
          </w:tcPr>
          <w:p w14:paraId="2CFB17D7" w14:textId="329E962F" w:rsidR="005D56CC" w:rsidRPr="001B0E65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B0E65">
              <w:rPr>
                <w:iCs w:val="0"/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477" w:type="dxa"/>
          </w:tcPr>
          <w:p w14:paraId="37CE654D" w14:textId="5F186416" w:rsidR="005D56CC" w:rsidRPr="001B0E65" w:rsidRDefault="001B0E65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B0E65">
              <w:rPr>
                <w:iCs w:val="0"/>
                <w:sz w:val="24"/>
                <w:szCs w:val="24"/>
              </w:rPr>
              <w:t xml:space="preserve">6 </w:t>
            </w:r>
            <w:r w:rsidR="005D56CC" w:rsidRPr="001B0E65">
              <w:rPr>
                <w:iCs w:val="0"/>
                <w:sz w:val="24"/>
                <w:szCs w:val="24"/>
              </w:rPr>
              <w:t>недел</w:t>
            </w:r>
            <w:r w:rsidRPr="001B0E65">
              <w:rPr>
                <w:iCs w:val="0"/>
                <w:sz w:val="24"/>
                <w:szCs w:val="24"/>
              </w:rPr>
              <w:t>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CE54105" w14:textId="77777777" w:rsidR="005D56CC" w:rsidRPr="0081340B" w:rsidRDefault="005D56CC" w:rsidP="005D56CC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BB42C9">
        <w:rPr>
          <w:iCs/>
          <w:sz w:val="24"/>
          <w:szCs w:val="24"/>
        </w:rPr>
        <w:t>организациях/предприятиях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1FC42B8" w14:textId="77777777" w:rsidR="005D56CC" w:rsidRPr="0081340B" w:rsidRDefault="005D56CC" w:rsidP="005D56CC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059867E3" w14:textId="77777777" w:rsidR="005D56CC" w:rsidRPr="00387304" w:rsidRDefault="005D56CC" w:rsidP="005D56CC">
      <w:pPr>
        <w:pStyle w:val="af0"/>
        <w:numPr>
          <w:ilvl w:val="5"/>
          <w:numId w:val="14"/>
        </w:numPr>
        <w:ind w:left="1418" w:firstLine="0"/>
        <w:jc w:val="both"/>
      </w:pPr>
      <w:r w:rsidRPr="00FF771D">
        <w:rPr>
          <w:iCs/>
          <w:sz w:val="24"/>
          <w:szCs w:val="24"/>
        </w:rPr>
        <w:t>лаборатория вычислительной техники</w:t>
      </w:r>
      <w:r>
        <w:rPr>
          <w:iCs/>
          <w:sz w:val="24"/>
          <w:szCs w:val="24"/>
        </w:rPr>
        <w:t xml:space="preserve"> института Экономики и менеджмента</w:t>
      </w:r>
      <w:r w:rsidRPr="00387304">
        <w:rPr>
          <w:i/>
          <w:sz w:val="24"/>
          <w:szCs w:val="24"/>
        </w:rPr>
        <w:t>,</w:t>
      </w:r>
    </w:p>
    <w:p w14:paraId="42D6172D" w14:textId="77777777" w:rsidR="005D56CC" w:rsidRDefault="005D56CC" w:rsidP="005D56CC">
      <w:pPr>
        <w:pStyle w:val="af0"/>
        <w:numPr>
          <w:ilvl w:val="5"/>
          <w:numId w:val="14"/>
        </w:numPr>
        <w:ind w:left="1418" w:firstLine="0"/>
        <w:jc w:val="both"/>
      </w:pPr>
      <w:r>
        <w:t>на кафедре Финансов и бизнес-аналитики</w:t>
      </w:r>
    </w:p>
    <w:p w14:paraId="2A43FD87" w14:textId="77777777" w:rsidR="005D56CC" w:rsidRPr="00970E57" w:rsidRDefault="005D56CC" w:rsidP="005D56CC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2BE7E93E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2EB0E0B" w14:textId="6868BF61" w:rsidR="00620BAA" w:rsidRPr="00FC5B19" w:rsidRDefault="00620BAA" w:rsidP="00620BAA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</w:t>
      </w:r>
      <w:r w:rsidR="005D56CC">
        <w:rPr>
          <w:bCs/>
          <w:sz w:val="24"/>
          <w:szCs w:val="24"/>
        </w:rPr>
        <w:t xml:space="preserve"> с оценкой</w:t>
      </w:r>
    </w:p>
    <w:p w14:paraId="2E866F19" w14:textId="77777777" w:rsidR="00620BAA" w:rsidRPr="004837D1" w:rsidRDefault="00620BAA" w:rsidP="00620BAA">
      <w:pPr>
        <w:pStyle w:val="af0"/>
        <w:numPr>
          <w:ilvl w:val="3"/>
          <w:numId w:val="14"/>
        </w:numPr>
        <w:jc w:val="both"/>
      </w:pPr>
    </w:p>
    <w:p w14:paraId="7660E746" w14:textId="77777777" w:rsidR="00620BAA" w:rsidRPr="00A32793" w:rsidRDefault="00620BAA" w:rsidP="00620BAA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56F75046" w14:textId="77777777" w:rsidR="00D647F5" w:rsidRPr="000C0FE0" w:rsidRDefault="00D647F5" w:rsidP="00D647F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0C0FE0">
        <w:rPr>
          <w:sz w:val="24"/>
          <w:szCs w:val="24"/>
        </w:rPr>
        <w:t>Производственная практика. Практика по профилю профессиональной деятельности относится к части, формируемой участниками образовательных отношений</w:t>
      </w:r>
      <w:r>
        <w:rPr>
          <w:sz w:val="24"/>
          <w:szCs w:val="24"/>
        </w:rPr>
        <w:t>.</w:t>
      </w:r>
      <w:r w:rsidRPr="000C0FE0">
        <w:rPr>
          <w:sz w:val="24"/>
          <w:szCs w:val="24"/>
        </w:rPr>
        <w:t xml:space="preserve"> </w:t>
      </w:r>
    </w:p>
    <w:p w14:paraId="2BAC3A18" w14:textId="195DC488" w:rsidR="00571750" w:rsidRPr="00AB2334" w:rsidRDefault="00571750" w:rsidP="00262715">
      <w:pPr>
        <w:pStyle w:val="2"/>
      </w:pPr>
      <w:r w:rsidRPr="00AB2334">
        <w:lastRenderedPageBreak/>
        <w:t xml:space="preserve">Цель </w:t>
      </w:r>
      <w:r w:rsidR="00D647F5">
        <w:rPr>
          <w:iCs w:val="0"/>
        </w:rPr>
        <w:t>производственной</w:t>
      </w:r>
      <w:r w:rsidRPr="00620BAA">
        <w:rPr>
          <w:iCs w:val="0"/>
        </w:rPr>
        <w:t xml:space="preserve"> </w:t>
      </w:r>
      <w:r w:rsidRPr="00AB2334">
        <w:t>практики</w:t>
      </w:r>
      <w:r w:rsidR="00620BAA">
        <w:t xml:space="preserve">. </w:t>
      </w:r>
    </w:p>
    <w:p w14:paraId="4F273B8F" w14:textId="77777777" w:rsidR="005D56CC" w:rsidRPr="00AD61B6" w:rsidRDefault="005D56CC" w:rsidP="005D56CC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D61B6">
        <w:rPr>
          <w:iCs/>
          <w:sz w:val="24"/>
          <w:szCs w:val="24"/>
        </w:rPr>
        <w:t>Закрепление и углубление</w:t>
      </w:r>
      <w:r w:rsidRPr="00724C58">
        <w:rPr>
          <w:i/>
          <w:sz w:val="24"/>
          <w:szCs w:val="24"/>
        </w:rPr>
        <w:t xml:space="preserve"> </w:t>
      </w:r>
      <w:r w:rsidRPr="00AD61B6">
        <w:rPr>
          <w:iCs/>
          <w:sz w:val="24"/>
          <w:szCs w:val="24"/>
        </w:rPr>
        <w:t>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</w:p>
    <w:p w14:paraId="2F24C121" w14:textId="77777777" w:rsidR="005D56CC" w:rsidRPr="004703AE" w:rsidRDefault="005D56CC" w:rsidP="005D56CC">
      <w:pPr>
        <w:pStyle w:val="2"/>
      </w:pPr>
      <w:r w:rsidRPr="009979C3">
        <w:t>Задачи производственной практики:</w:t>
      </w:r>
    </w:p>
    <w:p w14:paraId="3011E335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закрепление, углубление и расширение теоретических знаний, умений и навыков, полученных студентами в процессе теоретического обучения; </w:t>
      </w:r>
    </w:p>
    <w:p w14:paraId="39464863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-выработка и закрепление профессиональных навыков, необходимых для проведения экономического анализа, организации оперативного финансового управления, финансового прогнозирования и планирования; </w:t>
      </w:r>
    </w:p>
    <w:p w14:paraId="5853D987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изучение организационно-правовых аспектов создания и функционирования предприятия и структуры его управления (особенности образования уставного капитала, состав участников, их права и обязанности, принципы создания и ликвидации предприятия); </w:t>
      </w:r>
    </w:p>
    <w:p w14:paraId="23CCE889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изучение текущей (оперативной) и планово-прогнозной финансовой деятельности предприятия (фирмы), организации; </w:t>
      </w:r>
    </w:p>
    <w:p w14:paraId="0701971B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непосредственное участие в осуществлении финансового планирования, составлении оперативных финансовых планов, в проведении контрольно-аналитической, а также платежно-расчётной финансовой работы; </w:t>
      </w:r>
    </w:p>
    <w:p w14:paraId="630E9749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-определение финансовых результатов деятельности предприятия; </w:t>
      </w:r>
    </w:p>
    <w:p w14:paraId="41CEB95D" w14:textId="77777777" w:rsidR="005D56CC" w:rsidRPr="00211398" w:rsidRDefault="005D56CC" w:rsidP="005D56CC">
      <w:pPr>
        <w:pStyle w:val="af0"/>
        <w:numPr>
          <w:ilvl w:val="0"/>
          <w:numId w:val="44"/>
        </w:numPr>
        <w:shd w:val="clear" w:color="auto" w:fill="FFFFFF"/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участие в работе отделов и подразделений организаций (предприятий) различных форм собственности с целью дальнейшего повышения экономической эффективности хозяйственной деятельности и в решении внутрифирменных финансово-экономических проблем; </w:t>
      </w:r>
    </w:p>
    <w:p w14:paraId="32AA0991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  <w:shd w:val="clear" w:color="auto" w:fill="FFFFFF"/>
        </w:rPr>
        <w:t xml:space="preserve">осознание мотивов и ценностей в избранной профессии; </w:t>
      </w:r>
    </w:p>
    <w:p w14:paraId="403DBEEA" w14:textId="77777777" w:rsidR="005D56CC" w:rsidRPr="00211398" w:rsidRDefault="005D56CC" w:rsidP="005D56CC">
      <w:pPr>
        <w:pStyle w:val="af0"/>
        <w:numPr>
          <w:ilvl w:val="0"/>
          <w:numId w:val="44"/>
        </w:numPr>
        <w:ind w:left="0" w:firstLine="360"/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 собор, обработка, обобщение, анализ нормативного, методического, практического материала для выпускной квалификационной работы (ВКР); </w:t>
      </w:r>
    </w:p>
    <w:p w14:paraId="1BD1FC8A" w14:textId="77777777" w:rsidR="005D56CC" w:rsidRPr="00211398" w:rsidRDefault="005D56CC" w:rsidP="005D56CC">
      <w:pPr>
        <w:pStyle w:val="af0"/>
        <w:numPr>
          <w:ilvl w:val="0"/>
          <w:numId w:val="44"/>
        </w:numPr>
        <w:jc w:val="both"/>
        <w:rPr>
          <w:rFonts w:eastAsia="Times New Roman"/>
          <w:sz w:val="24"/>
          <w:szCs w:val="24"/>
        </w:rPr>
      </w:pPr>
      <w:r w:rsidRPr="00211398">
        <w:rPr>
          <w:rFonts w:eastAsia="TimesNewRomanPSMT"/>
          <w:sz w:val="24"/>
          <w:szCs w:val="24"/>
        </w:rPr>
        <w:t xml:space="preserve">подготовка и защита отчета о производственной практике. </w:t>
      </w:r>
    </w:p>
    <w:p w14:paraId="26BF2A47" w14:textId="482E0658" w:rsidR="000C5EBA" w:rsidRPr="00495850" w:rsidRDefault="000C5EBA" w:rsidP="00A553D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6095"/>
      </w:tblGrid>
      <w:tr w:rsidR="005D56CC" w:rsidRPr="007E3278" w14:paraId="0A18BCD1" w14:textId="77777777" w:rsidTr="005D56CC">
        <w:trPr>
          <w:trHeight w:val="28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A0E9F7" w14:textId="77777777" w:rsidR="005D56CC" w:rsidRPr="007E3278" w:rsidRDefault="005D56CC" w:rsidP="00734F1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3CA258" w14:textId="77777777" w:rsidR="005D56CC" w:rsidRPr="007E3278" w:rsidRDefault="005D56CC" w:rsidP="00734F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312CB5E1" w14:textId="77777777" w:rsidR="005D56CC" w:rsidRPr="007E3278" w:rsidRDefault="005D56CC" w:rsidP="00734F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5D56CC" w:rsidRPr="00867850" w14:paraId="1C600D17" w14:textId="77777777" w:rsidTr="005D56CC">
        <w:trPr>
          <w:trHeight w:val="283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04184" w14:textId="77777777" w:rsidR="005D56CC" w:rsidRPr="008F6FC6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6FC6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8F6FC6">
              <w:rPr>
                <w:iCs/>
                <w:sz w:val="22"/>
                <w:szCs w:val="22"/>
              </w:rPr>
              <w:t>УК-3 Способен осуществлять</w:t>
            </w:r>
          </w:p>
          <w:p w14:paraId="74AE4981" w14:textId="77777777" w:rsidR="005D56CC" w:rsidRPr="008F6FC6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6FC6">
              <w:rPr>
                <w:iCs/>
                <w:sz w:val="22"/>
                <w:szCs w:val="22"/>
              </w:rPr>
              <w:t>социальное взаимодействие и</w:t>
            </w:r>
          </w:p>
          <w:p w14:paraId="5D46D113" w14:textId="77777777" w:rsidR="005D56CC" w:rsidRPr="00D139F4" w:rsidRDefault="005D56CC" w:rsidP="005D56C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8F6FC6">
              <w:rPr>
                <w:iCs/>
              </w:rPr>
              <w:t>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9F72" w14:textId="77777777" w:rsidR="005D56CC" w:rsidRDefault="005D56CC" w:rsidP="00734F14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 xml:space="preserve">ИД-УК-3.3 </w:t>
            </w:r>
          </w:p>
          <w:p w14:paraId="38248E37" w14:textId="77777777" w:rsidR="005D56CC" w:rsidRPr="00E542B2" w:rsidRDefault="005D56CC" w:rsidP="00734F1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E542B2">
              <w:rPr>
                <w:iCs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</w:tc>
      </w:tr>
      <w:tr w:rsidR="005D56CC" w:rsidRPr="0026026F" w14:paraId="13D74B12" w14:textId="77777777" w:rsidTr="005D56CC">
        <w:trPr>
          <w:trHeight w:val="283"/>
        </w:trPr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DF22" w14:textId="77777777" w:rsidR="005D56CC" w:rsidRDefault="005D56CC" w:rsidP="005D56C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E289" w14:textId="77777777" w:rsidR="005D56CC" w:rsidRDefault="005D56CC" w:rsidP="00734F14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 xml:space="preserve">ИД-УК-3.4. </w:t>
            </w:r>
          </w:p>
          <w:p w14:paraId="6C7D6AAC" w14:textId="77777777" w:rsidR="005D56CC" w:rsidRPr="00E542B2" w:rsidRDefault="005D56CC" w:rsidP="00734F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42B2">
              <w:rPr>
                <w:iCs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  <w:tr w:rsidR="005D56CC" w14:paraId="05AE132A" w14:textId="77777777" w:rsidTr="005D56CC">
        <w:trPr>
          <w:trHeight w:val="283"/>
        </w:trPr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14:paraId="4567B7D2" w14:textId="77777777" w:rsidR="005D56CC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УК-6</w:t>
            </w:r>
          </w:p>
          <w:p w14:paraId="3703DBAA" w14:textId="77777777" w:rsidR="005D56CC" w:rsidRPr="00E542B2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E393" w14:textId="77777777" w:rsidR="005D56CC" w:rsidRDefault="005D56CC" w:rsidP="00734F14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 xml:space="preserve">ИД-УК-6.1. </w:t>
            </w:r>
          </w:p>
          <w:p w14:paraId="183D3793" w14:textId="77777777" w:rsidR="005D56CC" w:rsidRPr="00E542B2" w:rsidRDefault="005D56CC" w:rsidP="00734F14">
            <w:pPr>
              <w:autoSpaceDE w:val="0"/>
              <w:autoSpaceDN w:val="0"/>
              <w:adjustRightInd w:val="0"/>
              <w:rPr>
                <w:iCs/>
              </w:rPr>
            </w:pPr>
            <w:r w:rsidRPr="00E542B2">
              <w:rPr>
                <w:iCs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7F89CC94" w14:textId="77777777" w:rsidR="005D56CC" w:rsidRPr="00E542B2" w:rsidRDefault="005D56CC" w:rsidP="00734F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5D56CC" w:rsidRPr="007C5EB3" w14:paraId="37CA1119" w14:textId="77777777" w:rsidTr="005D56CC">
        <w:trPr>
          <w:trHeight w:val="451"/>
        </w:trPr>
        <w:tc>
          <w:tcPr>
            <w:tcW w:w="3431" w:type="dxa"/>
            <w:tcBorders>
              <w:left w:val="single" w:sz="4" w:space="0" w:color="000000"/>
              <w:right w:val="single" w:sz="4" w:space="0" w:color="000000"/>
            </w:tcBorders>
          </w:tcPr>
          <w:p w14:paraId="0221E164" w14:textId="77777777" w:rsidR="005D56CC" w:rsidRPr="00E542B2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ПК-1</w:t>
            </w:r>
          </w:p>
          <w:p w14:paraId="68D07678" w14:textId="77777777" w:rsidR="005D56CC" w:rsidRPr="00E542B2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DBBD4" w14:textId="77777777" w:rsidR="005D56CC" w:rsidRPr="00E542B2" w:rsidRDefault="005D56CC" w:rsidP="00734F1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42B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ИД-ПК-1.3 </w:t>
            </w:r>
          </w:p>
          <w:p w14:paraId="46FB8384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В</w:t>
            </w: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ыявление подходящих методов воздействия на отдельные виды рисков и эффективное применение их с учетом их результативности и экономической эффективности.</w:t>
            </w:r>
          </w:p>
          <w:p w14:paraId="39F12E14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 проведение мониторинга рисков и мониторинга </w:t>
            </w: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lastRenderedPageBreak/>
              <w:t>мероприятий по воздействию на риски.</w:t>
            </w:r>
          </w:p>
        </w:tc>
      </w:tr>
      <w:tr w:rsidR="005D56CC" w:rsidRPr="002D3AEC" w14:paraId="1248EDC0" w14:textId="77777777" w:rsidTr="005D56CC">
        <w:trPr>
          <w:trHeight w:val="57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CE63" w14:textId="77777777" w:rsidR="005D56CC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lastRenderedPageBreak/>
              <w:t>ПК-3</w:t>
            </w:r>
          </w:p>
          <w:p w14:paraId="134091CC" w14:textId="77777777" w:rsidR="005D56CC" w:rsidRPr="00E542B2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Способен к контролю деятельности подразделений и использования ресурсов страховой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CD1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ИД-ПК-3.1.</w:t>
            </w:r>
          </w:p>
          <w:p w14:paraId="5CFAE01F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</w:t>
            </w: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рименение аспектов общего и финансового менеджмента в страховой организации, теории и практики страхования;</w:t>
            </w:r>
          </w:p>
        </w:tc>
      </w:tr>
      <w:tr w:rsidR="005D56CC" w:rsidRPr="004C426B" w14:paraId="47A88119" w14:textId="77777777" w:rsidTr="005D56CC">
        <w:trPr>
          <w:trHeight w:val="57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59214" w14:textId="77777777" w:rsidR="005D56CC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ПК-6</w:t>
            </w:r>
          </w:p>
          <w:p w14:paraId="2651CD01" w14:textId="77777777" w:rsidR="005D56CC" w:rsidRPr="00E542B2" w:rsidRDefault="005D56CC" w:rsidP="005D56C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42B2">
              <w:rPr>
                <w:iCs/>
                <w:sz w:val="22"/>
                <w:szCs w:val="22"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25AA2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ИД-ПК-6.2</w:t>
            </w:r>
          </w:p>
          <w:p w14:paraId="45CBC654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применение экономического анализа хозяйственной деятельности организации;</w:t>
            </w:r>
          </w:p>
          <w:p w14:paraId="35845750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подготовка отчетов о финансово-хозяйственной деятельности организации;</w:t>
            </w:r>
          </w:p>
          <w:p w14:paraId="311666E3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применение методов экономического анализа и учета показателей деятельности организации и ее подразделений;</w:t>
            </w:r>
          </w:p>
          <w:p w14:paraId="4375EF9A" w14:textId="77777777" w:rsidR="005D56CC" w:rsidRPr="00E542B2" w:rsidRDefault="005D56CC" w:rsidP="00734F1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542B2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применять методические материалы по планированию, учету и анализу деятельности организации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ABF944C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20BAA">
        <w:rPr>
          <w:iCs/>
          <w:sz w:val="26"/>
          <w:szCs w:val="26"/>
        </w:rPr>
        <w:t>производственной</w:t>
      </w:r>
      <w:r w:rsidR="00E81D4A" w:rsidRPr="00620BAA">
        <w:rPr>
          <w:iCs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20BAA" w14:paraId="64A2FB03" w14:textId="77777777" w:rsidTr="003335C1">
        <w:trPr>
          <w:trHeight w:val="340"/>
        </w:trPr>
        <w:tc>
          <w:tcPr>
            <w:tcW w:w="4678" w:type="dxa"/>
            <w:vAlign w:val="center"/>
          </w:tcPr>
          <w:p w14:paraId="4A5F3251" w14:textId="645CBC57" w:rsidR="00620BAA" w:rsidRPr="00E67019" w:rsidRDefault="00620BAA" w:rsidP="003335C1">
            <w:r w:rsidRPr="00E67019">
              <w:t>по очно</w:t>
            </w:r>
            <w:r w:rsidR="00C3294C">
              <w:t>й</w:t>
            </w:r>
            <w:r w:rsidRPr="00E67019">
              <w:t xml:space="preserve"> форме обучения–</w:t>
            </w:r>
          </w:p>
        </w:tc>
        <w:tc>
          <w:tcPr>
            <w:tcW w:w="1020" w:type="dxa"/>
            <w:vAlign w:val="center"/>
          </w:tcPr>
          <w:p w14:paraId="411A3640" w14:textId="4AB033D6" w:rsidR="00620BAA" w:rsidRPr="005E6863" w:rsidRDefault="00163F29" w:rsidP="003335C1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25A01383" w14:textId="77777777" w:rsidR="00620BAA" w:rsidRPr="005E6863" w:rsidRDefault="00620BAA" w:rsidP="003335C1">
            <w:proofErr w:type="spellStart"/>
            <w:r w:rsidRPr="005E6863">
              <w:rPr>
                <w:b/>
              </w:rPr>
              <w:t>з.е</w:t>
            </w:r>
            <w:proofErr w:type="spellEnd"/>
            <w:r w:rsidRPr="005E6863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9194F67" w14:textId="2ACF2D9F" w:rsidR="00620BAA" w:rsidRPr="00FD01EA" w:rsidRDefault="00163F29" w:rsidP="003335C1">
            <w:pPr>
              <w:jc w:val="center"/>
              <w:rPr>
                <w:lang w:val="en-US"/>
              </w:rPr>
            </w:pPr>
            <w:r>
              <w:t>324</w:t>
            </w:r>
          </w:p>
        </w:tc>
        <w:tc>
          <w:tcPr>
            <w:tcW w:w="850" w:type="dxa"/>
            <w:vAlign w:val="center"/>
          </w:tcPr>
          <w:p w14:paraId="2B07C87C" w14:textId="77777777" w:rsidR="00620BAA" w:rsidRPr="0004140F" w:rsidRDefault="00620BAA" w:rsidP="003335C1">
            <w:pPr>
              <w:jc w:val="both"/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435E" w14:textId="77777777" w:rsidR="00E84D1A" w:rsidRDefault="00E84D1A" w:rsidP="005E3840">
      <w:r>
        <w:separator/>
      </w:r>
    </w:p>
  </w:endnote>
  <w:endnote w:type="continuationSeparator" w:id="0">
    <w:p w14:paraId="669268BF" w14:textId="77777777" w:rsidR="00E84D1A" w:rsidRDefault="00E84D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92DA" w14:textId="77777777" w:rsidR="00E84D1A" w:rsidRDefault="00E84D1A" w:rsidP="005E3840">
      <w:r>
        <w:separator/>
      </w:r>
    </w:p>
  </w:footnote>
  <w:footnote w:type="continuationSeparator" w:id="0">
    <w:p w14:paraId="2885E3D6" w14:textId="77777777" w:rsidR="00E84D1A" w:rsidRDefault="00E84D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332C"/>
    <w:multiLevelType w:val="hybridMultilevel"/>
    <w:tmpl w:val="D702F258"/>
    <w:lvl w:ilvl="0" w:tplc="112AD4DE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3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2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06692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3F2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0241"/>
    <w:rsid w:val="001A270B"/>
    <w:rsid w:val="001A2BE5"/>
    <w:rsid w:val="001A60D0"/>
    <w:rsid w:val="001A68D1"/>
    <w:rsid w:val="001B0C47"/>
    <w:rsid w:val="001B0E65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2715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6FC4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6677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77F6C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6CC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2C42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0BAA"/>
    <w:rsid w:val="0062503B"/>
    <w:rsid w:val="006252E4"/>
    <w:rsid w:val="006259AB"/>
    <w:rsid w:val="0062615B"/>
    <w:rsid w:val="00627CA8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3A93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3D4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426D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14E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3D8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C7F4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3AA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94C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7F5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AB0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D1A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4D94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4233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1EA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AE6CCC7-81FC-5047-B016-2DB303F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61">
    <w:name w:val="Сетка таблицы6"/>
    <w:basedOn w:val="a4"/>
    <w:next w:val="a8"/>
    <w:uiPriority w:val="59"/>
    <w:rsid w:val="005D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10</cp:revision>
  <cp:lastPrinted>2021-02-03T14:35:00Z</cp:lastPrinted>
  <dcterms:created xsi:type="dcterms:W3CDTF">2022-02-24T09:57:00Z</dcterms:created>
  <dcterms:modified xsi:type="dcterms:W3CDTF">2022-03-24T13:33:00Z</dcterms:modified>
</cp:coreProperties>
</file>