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5834F4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5834F4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5834F4" w:rsidP="000043B1">
            <w:pPr>
              <w:jc w:val="center"/>
              <w:rPr>
                <w:sz w:val="26"/>
                <w:szCs w:val="26"/>
              </w:rPr>
            </w:pPr>
            <w:r w:rsidRPr="00BC0F47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26090" w:rsidRPr="0024034C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0043B1" w:rsidRDefault="00F26090" w:rsidP="000614E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F26090" w:rsidRDefault="00F26090" w:rsidP="00F26090">
            <w:pPr>
              <w:jc w:val="center"/>
              <w:rPr>
                <w:sz w:val="24"/>
                <w:szCs w:val="24"/>
              </w:rPr>
            </w:pPr>
            <w:r w:rsidRPr="00F26090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F26090" w:rsidRDefault="00F26090" w:rsidP="00F26090">
            <w:pPr>
              <w:rPr>
                <w:sz w:val="24"/>
                <w:szCs w:val="24"/>
              </w:rPr>
            </w:pPr>
            <w:r w:rsidRPr="00F26090">
              <w:rPr>
                <w:sz w:val="24"/>
                <w:szCs w:val="24"/>
              </w:rPr>
              <w:t>Менеджмент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0614E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F26090" w:rsidRDefault="00F26090" w:rsidP="00391DB7">
            <w:pPr>
              <w:rPr>
                <w:sz w:val="24"/>
                <w:szCs w:val="24"/>
              </w:rPr>
            </w:pPr>
            <w:r w:rsidRPr="00F26090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920D6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920D66">
              <w:rPr>
                <w:sz w:val="24"/>
                <w:szCs w:val="24"/>
              </w:rPr>
              <w:t>-заочной</w:t>
            </w:r>
            <w:r w:rsidR="00C34E79" w:rsidRPr="000043B1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920D66" w:rsidP="003C4F0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834F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920D66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043B1">
              <w:rPr>
                <w:sz w:val="24"/>
                <w:szCs w:val="24"/>
              </w:rPr>
              <w:t>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5834F4" w:rsidRDefault="000D048E" w:rsidP="008C5722">
      <w:pPr>
        <w:pStyle w:val="af0"/>
        <w:numPr>
          <w:ilvl w:val="3"/>
          <w:numId w:val="14"/>
        </w:numPr>
        <w:jc w:val="both"/>
      </w:pPr>
      <w:r w:rsidRPr="005834F4">
        <w:rPr>
          <w:sz w:val="24"/>
          <w:szCs w:val="24"/>
        </w:rPr>
        <w:t>с</w:t>
      </w:r>
      <w:r w:rsidR="00391DB7" w:rsidRPr="005834F4">
        <w:rPr>
          <w:sz w:val="24"/>
          <w:szCs w:val="24"/>
        </w:rPr>
        <w:t>тационарная</w:t>
      </w:r>
      <w:r w:rsidR="00015F97" w:rsidRPr="005834F4">
        <w:rPr>
          <w:sz w:val="24"/>
          <w:szCs w:val="24"/>
        </w:rPr>
        <w:t>/</w:t>
      </w:r>
      <w:r w:rsidRPr="005834F4">
        <w:rPr>
          <w:sz w:val="24"/>
          <w:szCs w:val="24"/>
        </w:rPr>
        <w:t>в</w:t>
      </w:r>
      <w:r w:rsidR="0078716A" w:rsidRPr="005834F4">
        <w:rPr>
          <w:sz w:val="24"/>
          <w:szCs w:val="24"/>
        </w:rPr>
        <w:t>ыездная</w:t>
      </w:r>
      <w:r w:rsidR="00015F97" w:rsidRPr="005834F4">
        <w:rPr>
          <w:sz w:val="24"/>
          <w:szCs w:val="24"/>
        </w:rPr>
        <w:t>.</w:t>
      </w:r>
    </w:p>
    <w:p w:rsidR="00D47ACC" w:rsidRDefault="00FC5B19" w:rsidP="0059461E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9461E" w:rsidRPr="00BE3B56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E3B56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E3B56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E3B56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9461E" w:rsidRPr="00BE3B56" w:rsidTr="0066634A">
        <w:trPr>
          <w:trHeight w:val="283"/>
        </w:trPr>
        <w:tc>
          <w:tcPr>
            <w:tcW w:w="1560" w:type="dxa"/>
          </w:tcPr>
          <w:p w:rsidR="0059461E" w:rsidRPr="00BE3B56" w:rsidRDefault="00920D66" w:rsidP="00F260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E3B56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E3B56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834F4">
        <w:rPr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4A2248" w:rsidRPr="00B95631" w:rsidRDefault="004A2248" w:rsidP="004A2248">
      <w:pPr>
        <w:pStyle w:val="af0"/>
        <w:numPr>
          <w:ilvl w:val="3"/>
          <w:numId w:val="14"/>
        </w:numPr>
        <w:jc w:val="both"/>
      </w:pPr>
      <w:r w:rsidRPr="00B95631">
        <w:rPr>
          <w:bCs/>
          <w:sz w:val="24"/>
          <w:szCs w:val="24"/>
        </w:rPr>
        <w:t>зачет с оценкой.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5834F4" w:rsidRPr="00CE5E2B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E5E2B">
        <w:rPr>
          <w:sz w:val="24"/>
          <w:szCs w:val="24"/>
        </w:rPr>
        <w:t>Производственная практика (</w:t>
      </w:r>
      <w:r w:rsidR="00F26090" w:rsidRPr="0024034C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53036A">
        <w:rPr>
          <w:sz w:val="24"/>
          <w:szCs w:val="24"/>
        </w:rPr>
        <w:t>)</w:t>
      </w:r>
      <w:r w:rsidRPr="00CE5E2B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571750" w:rsidRPr="00AB2334" w:rsidRDefault="00571750" w:rsidP="004837D1">
      <w:pPr>
        <w:pStyle w:val="2"/>
      </w:pPr>
      <w:r w:rsidRPr="005834F4">
        <w:t>Цель производственной практики</w:t>
      </w:r>
      <w:r w:rsidRPr="00AB2334">
        <w:t>: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изучение организационной структуры организации по месту прохождения практики и действующей в нем системы управления;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ознакомление с содержанием основных видов продукции, работ и услуг, выполняемых на предприятии или в организации по месту прохождения практики;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lastRenderedPageBreak/>
        <w:t>освоение приемов, методов и способов обработки, представления и интерпретации результатов проведенных практических исследований в сфере управления проектами;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приобретение опыта практической работы, в том числе самостоятельной управленческой деятельности;</w:t>
      </w:r>
    </w:p>
    <w:p w:rsidR="00F26090" w:rsidRPr="0024034C" w:rsidRDefault="00F26090" w:rsidP="00F260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034C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ПК-1 </w:t>
            </w:r>
            <w:r w:rsidRPr="0024034C">
              <w:rPr>
                <w:rFonts w:eastAsia="Times New Roman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ИД-ПК-1.1.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Определение, согласование, координация и контроль информации для подготовки решения по инициации проекта и управлению проектом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ПК-2 </w:t>
            </w:r>
            <w:r w:rsidRPr="0024034C">
              <w:rPr>
                <w:rFonts w:eastAsia="Times New Roman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ИД-ПК-2.1.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Организация разработки базовых планов и вспомогательных планов проекта.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ПК-3 </w:t>
            </w:r>
            <w:r w:rsidRPr="0024034C">
              <w:rPr>
                <w:rFonts w:eastAsia="Times New Roman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ИД-ПК-3.1.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Планирование  потребностей в ресурсах, оценка ресурсов для выполнения работ, необходимых для осуществления и завершения проекта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ПК-4 </w:t>
            </w:r>
            <w:r w:rsidRPr="0024034C">
              <w:rPr>
                <w:rFonts w:eastAsia="Times New Roman"/>
              </w:rPr>
              <w:t>Способен оценивать затраты и разрабатывать бюджет проекта, контролировать затраты и финансирование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ИД-ПК-4.1.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ПК-5 </w:t>
            </w:r>
            <w:r w:rsidRPr="0024034C">
              <w:rPr>
                <w:rFonts w:eastAsia="Times New Roman"/>
              </w:rPr>
              <w:t>Способен идентифицировать, оценивать и управлять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ИД-ПК-5.1.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Разработка стратегии и планов управления рисками на всех уровнях управления проектами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4034C">
              <w:t xml:space="preserve">ПК-6  </w:t>
            </w:r>
            <w:r w:rsidRPr="0024034C">
              <w:rPr>
                <w:rFonts w:eastAsia="Times New Roman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  <w:p w:rsidR="00920D66" w:rsidRPr="0024034C" w:rsidRDefault="00920D6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ИД-ПК-6.1.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</w:t>
            </w:r>
          </w:p>
        </w:tc>
      </w:tr>
      <w:tr w:rsidR="00F26090" w:rsidRPr="00F31E81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lastRenderedPageBreak/>
              <w:t xml:space="preserve">ПК-7 </w:t>
            </w:r>
            <w:r w:rsidRPr="0024034C">
              <w:rPr>
                <w:rFonts w:eastAsia="Times New Roman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ИД-ПК-7.1.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</w:tr>
      <w:tr w:rsidR="00F26090" w:rsidRPr="00F31E81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ПК-8 </w:t>
            </w:r>
            <w:r w:rsidRPr="0024034C">
              <w:rPr>
                <w:rFonts w:eastAsia="Times New Roman"/>
              </w:rPr>
              <w:t>Способен планировать, обеспечивать и контролировать качество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ИД-ПК-8.1.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</w:t>
            </w:r>
          </w:p>
        </w:tc>
      </w:tr>
      <w:tr w:rsidR="00F26090" w:rsidRPr="00F31E81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34C">
              <w:t xml:space="preserve">ПК-9 </w:t>
            </w:r>
            <w:r w:rsidRPr="0024034C">
              <w:rPr>
                <w:rFonts w:eastAsia="Times New Roman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90" w:rsidRPr="0024034C" w:rsidRDefault="00F26090" w:rsidP="00840F9E">
            <w:pPr>
              <w:autoSpaceDE w:val="0"/>
              <w:autoSpaceDN w:val="0"/>
              <w:adjustRightInd w:val="0"/>
            </w:pPr>
            <w:r w:rsidRPr="0024034C">
              <w:t xml:space="preserve">ИД-ПК-9.1. </w:t>
            </w:r>
          </w:p>
          <w:p w:rsidR="00F26090" w:rsidRPr="0024034C" w:rsidRDefault="00F26090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34C">
              <w:rPr>
                <w:rFonts w:eastAsia="Times New Roman"/>
              </w:rPr>
              <w:t>Разработка базового расписания проекта. Разработка плана управления расписанием в пространстве и во времени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7170D1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C85FC7">
        <w:rPr>
          <w:sz w:val="26"/>
          <w:szCs w:val="26"/>
        </w:rPr>
        <w:t xml:space="preserve">трудоёмкость </w:t>
      </w:r>
      <w:r w:rsidR="007E496F" w:rsidRPr="00C85FC7">
        <w:rPr>
          <w:sz w:val="26"/>
          <w:szCs w:val="26"/>
        </w:rPr>
        <w:t>производственной</w:t>
      </w:r>
      <w:r w:rsidR="00C85FC7" w:rsidRPr="00C85FC7">
        <w:rPr>
          <w:sz w:val="26"/>
          <w:szCs w:val="26"/>
        </w:rPr>
        <w:t xml:space="preserve"> </w:t>
      </w:r>
      <w:r w:rsidR="007E496F" w:rsidRPr="00C85FC7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7170D1" w:rsidRPr="007170D1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Tr="0066634A">
        <w:trPr>
          <w:trHeight w:val="340"/>
        </w:trPr>
        <w:tc>
          <w:tcPr>
            <w:tcW w:w="4678" w:type="dxa"/>
            <w:vAlign w:val="center"/>
          </w:tcPr>
          <w:p w:rsidR="007170D1" w:rsidRPr="005F495F" w:rsidRDefault="007170D1" w:rsidP="0066634A">
            <w:r w:rsidRPr="005F495F">
              <w:rPr>
                <w:sz w:val="24"/>
                <w:szCs w:val="24"/>
              </w:rPr>
              <w:t>по очно</w:t>
            </w:r>
            <w:r w:rsidR="00920D66">
              <w:rPr>
                <w:sz w:val="24"/>
                <w:szCs w:val="24"/>
              </w:rPr>
              <w:t>-заочно</w:t>
            </w:r>
            <w:r w:rsidRPr="005F495F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5F495F" w:rsidRDefault="00F26090" w:rsidP="0066634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170D1" w:rsidRPr="005F495F" w:rsidRDefault="007170D1" w:rsidP="0066634A">
            <w:r w:rsidRPr="005F495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5F495F" w:rsidRDefault="00F26090" w:rsidP="0066634A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7170D1" w:rsidRPr="005F495F" w:rsidRDefault="007170D1" w:rsidP="0066634A">
            <w:pPr>
              <w:jc w:val="both"/>
            </w:pPr>
            <w:r w:rsidRPr="005F495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7170D1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7170D1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72" w:rsidRDefault="00666A72" w:rsidP="005E3840">
      <w:r>
        <w:separator/>
      </w:r>
    </w:p>
  </w:endnote>
  <w:endnote w:type="continuationSeparator" w:id="1">
    <w:p w:rsidR="00666A72" w:rsidRDefault="00666A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F77D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72" w:rsidRDefault="00666A72" w:rsidP="005E3840">
      <w:r>
        <w:separator/>
      </w:r>
    </w:p>
  </w:footnote>
  <w:footnote w:type="continuationSeparator" w:id="1">
    <w:p w:rsidR="00666A72" w:rsidRDefault="00666A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F77D1C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920D66">
          <w:rPr>
            <w:noProof/>
          </w:rPr>
          <w:t>3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66A72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1FD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D66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33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2022-05-20T18:33:00Z</dcterms:created>
  <dcterms:modified xsi:type="dcterms:W3CDTF">2022-05-20T18:35:00Z</dcterms:modified>
</cp:coreProperties>
</file>