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C59DD6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BF15607" w:rsidR="00A76E18" w:rsidRPr="00F5486D" w:rsidRDefault="00AE51B1" w:rsidP="000A6A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Научно-исследовательская работа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8FC97C4" w:rsidR="00E05948" w:rsidRPr="00114450" w:rsidRDefault="00E05948" w:rsidP="000043B1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334827" w:rsidR="00D1678A" w:rsidRPr="000043B1" w:rsidRDefault="00FF3177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C92EB4" w14:paraId="7BAE84EC" w14:textId="77777777" w:rsidTr="00A40EA3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C92EB4" w:rsidRPr="000043B1" w:rsidRDefault="00C92EB4" w:rsidP="00C92EB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50638257" w:rsidR="00C92EB4" w:rsidRPr="000043B1" w:rsidRDefault="00C92EB4" w:rsidP="00C92EB4">
            <w:pPr>
              <w:rPr>
                <w:sz w:val="24"/>
                <w:szCs w:val="24"/>
              </w:rPr>
            </w:pPr>
            <w:r w:rsidRPr="00E332BB">
              <w:rPr>
                <w:sz w:val="24"/>
                <w:szCs w:val="24"/>
              </w:rPr>
              <w:t>38.0</w:t>
            </w:r>
            <w:r>
              <w:rPr>
                <w:sz w:val="24"/>
                <w:szCs w:val="24"/>
              </w:rPr>
              <w:t>3</w:t>
            </w:r>
            <w:r w:rsidRPr="00E332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14:paraId="590A5011" w14:textId="56D3AD33" w:rsidR="00C92EB4" w:rsidRPr="000043B1" w:rsidRDefault="00C92EB4" w:rsidP="00C92EB4">
            <w:pPr>
              <w:rPr>
                <w:sz w:val="24"/>
                <w:szCs w:val="24"/>
              </w:rPr>
            </w:pPr>
            <w:r w:rsidRPr="00E61658">
              <w:rPr>
                <w:iCs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C92EB4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C92EB4" w:rsidRPr="000043B1" w:rsidRDefault="00C92EB4" w:rsidP="00C92EB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0BC166D" w:rsidR="00C92EB4" w:rsidRPr="000043B1" w:rsidRDefault="00C92EB4" w:rsidP="00C92EB4">
            <w:pPr>
              <w:rPr>
                <w:sz w:val="24"/>
                <w:szCs w:val="24"/>
              </w:rPr>
            </w:pPr>
            <w:r w:rsidRPr="00C92EB4">
              <w:rPr>
                <w:sz w:val="24"/>
                <w:szCs w:val="24"/>
              </w:rPr>
              <w:t>Технологии муниципального управления</w:t>
            </w:r>
            <w:r w:rsidRPr="00E332BB">
              <w:rPr>
                <w:sz w:val="24"/>
                <w:szCs w:val="24"/>
              </w:rPr>
              <w:t xml:space="preserve"> </w:t>
            </w:r>
          </w:p>
        </w:tc>
      </w:tr>
      <w:tr w:rsidR="00C92EB4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C92EB4" w:rsidRPr="000043B1" w:rsidRDefault="00C92EB4" w:rsidP="00C92EB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5836972" w:rsidR="00C92EB4" w:rsidRPr="000043B1" w:rsidRDefault="00C92EB4" w:rsidP="00C9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92EB4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29C81638" w:rsidR="00C92EB4" w:rsidRPr="000043B1" w:rsidRDefault="00C92EB4" w:rsidP="00C92EB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60028B5" w:rsidR="00C92EB4" w:rsidRPr="000043B1" w:rsidRDefault="00C92EB4" w:rsidP="00C9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47D9859" w:rsidR="0078716A" w:rsidRPr="000A6A65" w:rsidRDefault="000D048E" w:rsidP="008C5722">
      <w:pPr>
        <w:pStyle w:val="af0"/>
        <w:numPr>
          <w:ilvl w:val="3"/>
          <w:numId w:val="14"/>
        </w:numPr>
        <w:jc w:val="both"/>
      </w:pPr>
      <w:r w:rsidRPr="000A6A65">
        <w:rPr>
          <w:sz w:val="24"/>
          <w:szCs w:val="24"/>
        </w:rPr>
        <w:t>с</w:t>
      </w:r>
      <w:r w:rsidR="00391DB7" w:rsidRPr="000A6A65">
        <w:rPr>
          <w:sz w:val="24"/>
          <w:szCs w:val="24"/>
        </w:rPr>
        <w:t>тационарная</w:t>
      </w:r>
      <w:r w:rsidR="00266D87">
        <w:rPr>
          <w:sz w:val="24"/>
          <w:szCs w:val="24"/>
        </w:rPr>
        <w:t>, выездная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266D87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639F43A3" w:rsidR="00266D87" w:rsidRDefault="008D39DA" w:rsidP="00266D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161E646A" w:rsidR="00266D87" w:rsidRDefault="00266D87" w:rsidP="00266D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016D95">
              <w:rPr>
                <w:sz w:val="24"/>
                <w:szCs w:val="24"/>
              </w:rPr>
              <w:t>дискретно по «видам» - в соответствии с календарным учебным графиком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EF85C7A" w:rsidR="00266D87" w:rsidRDefault="00266D87" w:rsidP="00266D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8A4E1B">
              <w:rPr>
                <w:iCs w:val="0"/>
                <w:sz w:val="24"/>
                <w:szCs w:val="24"/>
              </w:rPr>
              <w:t>2</w:t>
            </w:r>
            <w:r w:rsidRPr="00EF2F2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5475A54" w14:textId="77777777" w:rsidR="00266D87" w:rsidRPr="0081340B" w:rsidRDefault="00266D87" w:rsidP="00266D87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8F4B60">
        <w:rPr>
          <w:sz w:val="24"/>
          <w:szCs w:val="24"/>
        </w:rPr>
        <w:t>организациях,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3D612056" w14:textId="77777777" w:rsidR="00266D87" w:rsidRPr="0081340B" w:rsidRDefault="00266D87" w:rsidP="00266D87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</w:p>
    <w:p w14:paraId="52224939" w14:textId="77777777" w:rsidR="00266D87" w:rsidRPr="00387304" w:rsidRDefault="00266D87" w:rsidP="00266D87">
      <w:pPr>
        <w:pStyle w:val="af0"/>
        <w:numPr>
          <w:ilvl w:val="5"/>
          <w:numId w:val="14"/>
        </w:numPr>
        <w:ind w:left="1418" w:firstLine="0"/>
        <w:jc w:val="both"/>
      </w:pPr>
      <w:r w:rsidRPr="008F4B60">
        <w:rPr>
          <w:sz w:val="24"/>
          <w:szCs w:val="24"/>
        </w:rPr>
        <w:t xml:space="preserve">лаборатория </w:t>
      </w:r>
      <w:r>
        <w:rPr>
          <w:sz w:val="24"/>
          <w:szCs w:val="24"/>
        </w:rPr>
        <w:t>кафедры Управления.</w:t>
      </w:r>
    </w:p>
    <w:p w14:paraId="08600293" w14:textId="77777777" w:rsidR="00266D87" w:rsidRDefault="00266D87" w:rsidP="00266D87">
      <w:pPr>
        <w:ind w:left="1418"/>
        <w:jc w:val="both"/>
      </w:pPr>
    </w:p>
    <w:p w14:paraId="664F8656" w14:textId="77777777" w:rsidR="00266D87" w:rsidRPr="00970E57" w:rsidRDefault="00266D87" w:rsidP="00266D87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3CB4B654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61B97427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 xml:space="preserve">зачет </w:t>
      </w:r>
      <w:r w:rsidR="00FF3177">
        <w:rPr>
          <w:bCs/>
          <w:sz w:val="24"/>
          <w:szCs w:val="24"/>
        </w:rPr>
        <w:t>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4C3D465D" w14:textId="77777777" w:rsidR="00266D87" w:rsidRPr="009963C9" w:rsidRDefault="00266D87" w:rsidP="00266D8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9963C9">
        <w:rPr>
          <w:sz w:val="24"/>
          <w:szCs w:val="24"/>
        </w:rPr>
        <w:t>«</w:t>
      </w:r>
      <w:r>
        <w:rPr>
          <w:sz w:val="24"/>
          <w:szCs w:val="24"/>
        </w:rPr>
        <w:t>Производственная практика. Научно-исследовательская работа</w:t>
      </w:r>
      <w:r w:rsidRPr="009963C9">
        <w:rPr>
          <w:sz w:val="24"/>
          <w:szCs w:val="24"/>
        </w:rPr>
        <w:t xml:space="preserve">» </w:t>
      </w:r>
      <w:r w:rsidRPr="00387304">
        <w:rPr>
          <w:sz w:val="24"/>
          <w:szCs w:val="24"/>
        </w:rPr>
        <w:t xml:space="preserve">относится к </w:t>
      </w:r>
      <w:r w:rsidRPr="009963C9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отношений.</w:t>
      </w:r>
    </w:p>
    <w:p w14:paraId="7846DD16" w14:textId="77777777" w:rsidR="004F5D6A" w:rsidRPr="004F5D6A" w:rsidRDefault="004F5D6A" w:rsidP="004F5D6A"/>
    <w:p w14:paraId="2BAC3A18" w14:textId="75572336" w:rsidR="00571750" w:rsidRPr="00AB2334" w:rsidRDefault="00571750" w:rsidP="004837D1">
      <w:pPr>
        <w:pStyle w:val="2"/>
      </w:pPr>
      <w:r w:rsidRPr="00AB2334">
        <w:t>Цель</w:t>
      </w:r>
      <w:r w:rsidRPr="004F5D6A">
        <w:t xml:space="preserve"> </w:t>
      </w:r>
      <w:r w:rsidR="00266D87">
        <w:t xml:space="preserve">производственной </w:t>
      </w:r>
      <w:r w:rsidRPr="00AB2334">
        <w:t>практики:</w:t>
      </w:r>
    </w:p>
    <w:p w14:paraId="4693330A" w14:textId="77777777" w:rsidR="008D39DA" w:rsidRPr="00294DC4" w:rsidRDefault="008D39DA" w:rsidP="008D39DA">
      <w:pPr>
        <w:ind w:firstLine="397"/>
        <w:jc w:val="both"/>
        <w:rPr>
          <w:sz w:val="24"/>
          <w:szCs w:val="28"/>
        </w:rPr>
      </w:pPr>
      <w:r w:rsidRPr="00294DC4">
        <w:rPr>
          <w:sz w:val="24"/>
          <w:szCs w:val="28"/>
        </w:rPr>
        <w:t xml:space="preserve">Целями </w:t>
      </w:r>
      <w:r>
        <w:rPr>
          <w:sz w:val="24"/>
          <w:szCs w:val="28"/>
        </w:rPr>
        <w:t>производственной</w:t>
      </w:r>
      <w:r w:rsidRPr="00294DC4">
        <w:rPr>
          <w:sz w:val="24"/>
          <w:szCs w:val="28"/>
        </w:rPr>
        <w:t xml:space="preserve"> практики по основной профессиональной образовательной программе (ОПОП) являются закрепление и расширение полученных теоретических знаний, приобретение первоначальных практических навыков профессиональной деятельности в системе государственного и муниципального управления. 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F3177" w:rsidRPr="00F31E81" w14:paraId="0C5E4999" w14:textId="495A591A" w:rsidTr="008D39DA">
        <w:trPr>
          <w:trHeight w:val="2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DB9B" w14:textId="77777777" w:rsidR="008D39DA" w:rsidRDefault="008D39DA" w:rsidP="008D39DA">
            <w:r>
              <w:lastRenderedPageBreak/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D1CA1F2" w14:textId="77777777" w:rsidR="008D39DA" w:rsidRDefault="008D39DA" w:rsidP="008D39DA">
            <w: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E7DBC8B" w14:textId="77777777" w:rsidR="008D39DA" w:rsidRDefault="008D39DA" w:rsidP="008D39DA"/>
          <w:p w14:paraId="38B7159C" w14:textId="77777777" w:rsidR="008D39DA" w:rsidRDefault="008D39DA" w:rsidP="008D39DA">
            <w:r>
              <w:t>УК-3 - Способен осуществлять социальное взаимодействие и реализовывать свою роль в команде</w:t>
            </w:r>
          </w:p>
          <w:p w14:paraId="62C4D7EA" w14:textId="77777777" w:rsidR="008D39DA" w:rsidRDefault="008D39DA" w:rsidP="008D39DA"/>
          <w:p w14:paraId="349C0878" w14:textId="77777777" w:rsidR="008D39DA" w:rsidRDefault="008D39DA" w:rsidP="008D39DA">
            <w:r>
              <w:t>УК-6 -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0FDC2FA" w14:textId="77777777" w:rsidR="008D39DA" w:rsidRDefault="008D39DA" w:rsidP="008D39DA">
            <w:r>
              <w:t>УК-10 - Способен принимать обоснованные экономические решения в различных областях жизнедеятельности</w:t>
            </w:r>
          </w:p>
          <w:p w14:paraId="022DD36E" w14:textId="77777777" w:rsidR="008D39DA" w:rsidRDefault="008D39DA" w:rsidP="008D39DA">
            <w:r>
              <w:t xml:space="preserve">ПК-3 - </w:t>
            </w:r>
          </w:p>
          <w:p w14:paraId="3314D7F0" w14:textId="77777777" w:rsidR="008D39DA" w:rsidRDefault="008D39DA" w:rsidP="008D39DA">
            <w:r>
              <w:t>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  <w:p w14:paraId="41ACD5C6" w14:textId="77777777" w:rsidR="008D39DA" w:rsidRDefault="008D39DA" w:rsidP="008D39DA"/>
          <w:p w14:paraId="1E91F7A1" w14:textId="77777777" w:rsidR="008D39DA" w:rsidRDefault="008D39DA" w:rsidP="008D39DA">
            <w:r>
              <w:t>ПК-4 -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60D5A823" w14:textId="77777777" w:rsidR="008D39DA" w:rsidRDefault="008D39DA" w:rsidP="008D39DA">
            <w:r>
              <w:t xml:space="preserve">ПК-6 - Способен осуществлять проектную деятельность в сфере </w:t>
            </w:r>
            <w:r>
              <w:lastRenderedPageBreak/>
              <w:t>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  <w:p w14:paraId="78A9D67F" w14:textId="51FB6B65" w:rsidR="00FF3177" w:rsidRPr="00D139F4" w:rsidRDefault="00FF3177" w:rsidP="00266D87">
            <w:pPr>
              <w:rPr>
                <w:rFonts w:eastAsiaTheme="minorHAnsi"/>
                <w:i/>
                <w:color w:val="000000"/>
                <w:lang w:eastAsia="en-US"/>
              </w:rPr>
            </w:pPr>
            <w:bookmarkStart w:id="5" w:name="_GoBack"/>
            <w:bookmarkEnd w:id="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9BF6B" w14:textId="77777777" w:rsidR="008D39DA" w:rsidRDefault="008D39DA" w:rsidP="008D39DA">
            <w:r>
              <w:lastRenderedPageBreak/>
              <w:t>ИД-УК-1.1 -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  <w:p w14:paraId="02B13DEC" w14:textId="77777777" w:rsidR="008D39DA" w:rsidRDefault="008D39DA" w:rsidP="008D39DA">
            <w:r>
              <w:t>ИД-УК-2.1 -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14:paraId="64A1363D" w14:textId="77777777" w:rsidR="008D39DA" w:rsidRDefault="008D39DA" w:rsidP="008D39DA">
            <w:r>
              <w:t>ИД-УК-3.1 - 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17AAA226" w14:textId="77777777" w:rsidR="008D39DA" w:rsidRDefault="008D39DA" w:rsidP="008D39DA">
            <w:r>
              <w:t>ИД-УК-3.2 - 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14:paraId="081B4A13" w14:textId="77777777" w:rsidR="008D39DA" w:rsidRDefault="008D39DA" w:rsidP="008D39DA">
            <w:r>
              <w:t>ИД-УК-6.1 -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19F56C35" w14:textId="77777777" w:rsidR="008D39DA" w:rsidRDefault="008D39DA" w:rsidP="008D39DA">
            <w:r>
              <w:t>ИД-УК-10.3 - 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  <w:p w14:paraId="7744F4A8" w14:textId="77777777" w:rsidR="008D39DA" w:rsidRDefault="008D39DA" w:rsidP="008D39DA"/>
          <w:p w14:paraId="2B6AD535" w14:textId="77777777" w:rsidR="008D39DA" w:rsidRDefault="008D39DA" w:rsidP="008D39DA">
            <w:r>
              <w:t>ИД- ПК-3.2 - Разработка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</w:p>
          <w:p w14:paraId="3C82159D" w14:textId="77777777" w:rsidR="008D39DA" w:rsidRDefault="008D39DA" w:rsidP="008D39DA">
            <w:r>
              <w:t>ИД- ПК-4.1 - 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  <w:p w14:paraId="65840D30" w14:textId="77777777" w:rsidR="008D39DA" w:rsidRDefault="008D39DA" w:rsidP="008D39DA">
            <w:r>
              <w:t>ИД-ПК-6.2 - 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  <w:p w14:paraId="15FACC86" w14:textId="77777777" w:rsidR="008D39DA" w:rsidRDefault="008D39DA" w:rsidP="008D39DA"/>
          <w:p w14:paraId="5184DB3D" w14:textId="77777777" w:rsidR="008D39DA" w:rsidRDefault="008D39DA" w:rsidP="008D39DA">
            <w:r>
              <w:t>ИД-ПК-6.4 - 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  <w:p w14:paraId="70DB9397" w14:textId="77777777" w:rsidR="008D39DA" w:rsidRDefault="008D39DA" w:rsidP="008D39DA"/>
          <w:p w14:paraId="7DBA5203" w14:textId="70242F6D" w:rsidR="00FF3177" w:rsidRPr="00D16B30" w:rsidRDefault="00FF3177" w:rsidP="002F49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C0BA96A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266D87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26F77BDA" w:rsidR="008A3866" w:rsidRPr="00B97825" w:rsidRDefault="008A3866" w:rsidP="005A2EE6">
            <w:r w:rsidRPr="00B97825">
              <w:rPr>
                <w:sz w:val="24"/>
                <w:szCs w:val="24"/>
              </w:rPr>
              <w:t>по очн</w:t>
            </w:r>
            <w:r w:rsidR="00FD19C6">
              <w:rPr>
                <w:sz w:val="24"/>
                <w:szCs w:val="24"/>
              </w:rPr>
              <w:t>о</w:t>
            </w:r>
            <w:r w:rsidRPr="00B97825">
              <w:rPr>
                <w:sz w:val="24"/>
                <w:szCs w:val="24"/>
              </w:rPr>
              <w:t>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1E5A09F1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FD19C6" w:rsidRDefault="008A3866" w:rsidP="005A2EE6">
            <w:pPr>
              <w:rPr>
                <w:iCs/>
              </w:rPr>
            </w:pPr>
            <w:proofErr w:type="spellStart"/>
            <w:r w:rsidRPr="00FD19C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D19C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7F3C3259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FD19C6" w:rsidRDefault="008A3866" w:rsidP="005A2EE6">
            <w:pPr>
              <w:jc w:val="both"/>
              <w:rPr>
                <w:iCs/>
              </w:rPr>
            </w:pPr>
            <w:r w:rsidRPr="00FD19C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302A" w14:textId="77777777" w:rsidR="00365563" w:rsidRDefault="00365563" w:rsidP="005E3840">
      <w:r>
        <w:separator/>
      </w:r>
    </w:p>
  </w:endnote>
  <w:endnote w:type="continuationSeparator" w:id="0">
    <w:p w14:paraId="732128F5" w14:textId="77777777" w:rsidR="00365563" w:rsidRDefault="003655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70BE" w14:textId="77777777" w:rsidR="00365563" w:rsidRDefault="00365563" w:rsidP="005E3840">
      <w:r>
        <w:separator/>
      </w:r>
    </w:p>
  </w:footnote>
  <w:footnote w:type="continuationSeparator" w:id="0">
    <w:p w14:paraId="23361283" w14:textId="77777777" w:rsidR="00365563" w:rsidRDefault="003655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D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A65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060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0ADA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6D87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0194"/>
    <w:rsid w:val="0031220B"/>
    <w:rsid w:val="0031330C"/>
    <w:rsid w:val="0031337A"/>
    <w:rsid w:val="00314454"/>
    <w:rsid w:val="00314897"/>
    <w:rsid w:val="00315307"/>
    <w:rsid w:val="00317827"/>
    <w:rsid w:val="00317A56"/>
    <w:rsid w:val="00324AE1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563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5D6A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176D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2281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4057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9DA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840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51B1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2EB4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F2E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19C6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177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04618B9-08D6-4396-A4F2-AF207B1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709D-9C98-4B35-8C94-3EA458B1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2021-02-03T14:35:00Z</cp:lastPrinted>
  <dcterms:created xsi:type="dcterms:W3CDTF">2022-04-01T21:09:00Z</dcterms:created>
  <dcterms:modified xsi:type="dcterms:W3CDTF">2022-04-01T21:16:00Z</dcterms:modified>
</cp:coreProperties>
</file>