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1"/>
        <w:gridCol w:w="2046"/>
        <w:gridCol w:w="3258"/>
        <w:gridCol w:w="359"/>
      </w:tblGrid>
      <w:tr w:rsidR="005558F8" w14:paraId="23335884" w14:textId="77777777" w:rsidTr="00D30F61">
        <w:trPr>
          <w:gridAfter w:val="1"/>
          <w:wAfter w:w="358" w:type="dxa"/>
          <w:trHeight w:val="587"/>
        </w:trPr>
        <w:tc>
          <w:tcPr>
            <w:tcW w:w="9386" w:type="dxa"/>
            <w:gridSpan w:val="3"/>
            <w:vAlign w:val="center"/>
          </w:tcPr>
          <w:p w14:paraId="5AAC688A" w14:textId="5B61B419" w:rsidR="005558F8" w:rsidRPr="009B5D79" w:rsidRDefault="00B51943" w:rsidP="000E56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</w:tc>
      </w:tr>
      <w:tr w:rsidR="00F16560" w14:paraId="49A5B033" w14:textId="77777777" w:rsidTr="00D30F61">
        <w:trPr>
          <w:gridAfter w:val="1"/>
          <w:wAfter w:w="358" w:type="dxa"/>
          <w:trHeight w:val="470"/>
        </w:trPr>
        <w:tc>
          <w:tcPr>
            <w:tcW w:w="9386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D60254F" w:rsidR="00F16560" w:rsidRPr="00C258B0" w:rsidRDefault="00D1703E" w:rsidP="008C44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Производственная практика. </w:t>
            </w:r>
            <w:r w:rsidR="008C4478">
              <w:rPr>
                <w:b/>
                <w:sz w:val="28"/>
                <w:szCs w:val="28"/>
              </w:rPr>
              <w:t>Научно-исследовательская работа</w:t>
            </w:r>
          </w:p>
        </w:tc>
      </w:tr>
      <w:tr w:rsidR="00F16560" w:rsidRPr="000743F9" w14:paraId="63E7358B" w14:textId="77777777" w:rsidTr="00D30F61">
        <w:trPr>
          <w:gridAfter w:val="1"/>
          <w:wAfter w:w="359" w:type="dxa"/>
          <w:trHeight w:val="587"/>
        </w:trPr>
        <w:tc>
          <w:tcPr>
            <w:tcW w:w="40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4ABCF63B" w:rsidR="00F16560" w:rsidRPr="000743F9" w:rsidRDefault="00F16560" w:rsidP="00F1656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392BDDA" w:rsidR="00F16560" w:rsidRPr="000743F9" w:rsidRDefault="009147EF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F16560" w:rsidRPr="000743F9" w14:paraId="7BAE84EC" w14:textId="77777777" w:rsidTr="00D30F61">
        <w:trPr>
          <w:trHeight w:val="587"/>
        </w:trPr>
        <w:tc>
          <w:tcPr>
            <w:tcW w:w="4082" w:type="dxa"/>
            <w:shd w:val="clear" w:color="auto" w:fill="auto"/>
          </w:tcPr>
          <w:p w14:paraId="37FE0BA9" w14:textId="67843DCC" w:rsidR="00F16560" w:rsidRPr="000743F9" w:rsidRDefault="00F16560" w:rsidP="00F1656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046" w:type="dxa"/>
            <w:shd w:val="clear" w:color="auto" w:fill="auto"/>
          </w:tcPr>
          <w:p w14:paraId="28121708" w14:textId="7ACCEBB1" w:rsidR="00F16560" w:rsidRPr="000743F9" w:rsidRDefault="00F16560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4E599D">
              <w:rPr>
                <w:sz w:val="24"/>
                <w:szCs w:val="24"/>
              </w:rPr>
              <w:t>.0</w:t>
            </w:r>
            <w:r w:rsidR="009147EF">
              <w:rPr>
                <w:sz w:val="24"/>
                <w:szCs w:val="24"/>
              </w:rPr>
              <w:t>3</w:t>
            </w:r>
            <w:r w:rsidRPr="004E599D">
              <w:rPr>
                <w:sz w:val="24"/>
                <w:szCs w:val="24"/>
              </w:rPr>
              <w:t>.0</w:t>
            </w:r>
            <w:r w:rsidR="009147EF">
              <w:rPr>
                <w:sz w:val="24"/>
                <w:szCs w:val="24"/>
              </w:rPr>
              <w:t>4</w:t>
            </w:r>
            <w:r w:rsidRPr="004E59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16" w:type="dxa"/>
            <w:gridSpan w:val="2"/>
            <w:shd w:val="clear" w:color="auto" w:fill="auto"/>
          </w:tcPr>
          <w:p w14:paraId="590A5011" w14:textId="3F8D00D1" w:rsidR="00F16560" w:rsidRPr="000743F9" w:rsidRDefault="009147EF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Телевидение</w:t>
            </w:r>
          </w:p>
        </w:tc>
      </w:tr>
      <w:tr w:rsidR="00F16560" w:rsidRPr="000743F9" w14:paraId="1269E1FA" w14:textId="77777777" w:rsidTr="00D30F61">
        <w:trPr>
          <w:gridAfter w:val="1"/>
          <w:wAfter w:w="359" w:type="dxa"/>
          <w:trHeight w:val="587"/>
        </w:trPr>
        <w:tc>
          <w:tcPr>
            <w:tcW w:w="4082" w:type="dxa"/>
            <w:shd w:val="clear" w:color="auto" w:fill="auto"/>
          </w:tcPr>
          <w:p w14:paraId="712E4F63" w14:textId="685229F8" w:rsidR="00F16560" w:rsidRPr="000743F9" w:rsidRDefault="00F16560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5303" w:type="dxa"/>
            <w:gridSpan w:val="2"/>
            <w:shd w:val="clear" w:color="auto" w:fill="auto"/>
          </w:tcPr>
          <w:p w14:paraId="508DF633" w14:textId="77777777" w:rsidR="001D797D" w:rsidRDefault="001D797D" w:rsidP="001D797D">
            <w:pPr>
              <w:rPr>
                <w:sz w:val="24"/>
                <w:szCs w:val="24"/>
              </w:rPr>
            </w:pPr>
            <w:r w:rsidRPr="001D797D">
              <w:rPr>
                <w:sz w:val="24"/>
                <w:szCs w:val="24"/>
              </w:rPr>
              <w:t>Операторское дело, режиссура монтажа</w:t>
            </w:r>
          </w:p>
          <w:p w14:paraId="47E37630" w14:textId="77777777" w:rsidR="001D797D" w:rsidRDefault="001D797D" w:rsidP="001D797D">
            <w:pPr>
              <w:rPr>
                <w:sz w:val="24"/>
                <w:szCs w:val="24"/>
              </w:rPr>
            </w:pPr>
            <w:r w:rsidRPr="001D797D">
              <w:rPr>
                <w:sz w:val="24"/>
                <w:szCs w:val="24"/>
              </w:rPr>
              <w:t>Режиссура телевизионных и мультимедийных проектов</w:t>
            </w:r>
          </w:p>
          <w:p w14:paraId="18A87A56" w14:textId="579CB919" w:rsidR="00F16560" w:rsidRPr="000743F9" w:rsidRDefault="001D797D" w:rsidP="001D797D">
            <w:pPr>
              <w:rPr>
                <w:sz w:val="24"/>
                <w:szCs w:val="24"/>
              </w:rPr>
            </w:pPr>
            <w:r w:rsidRPr="001D797D">
              <w:rPr>
                <w:sz w:val="24"/>
                <w:szCs w:val="24"/>
              </w:rPr>
              <w:t>Производство телерадиовещательной продукции</w:t>
            </w:r>
          </w:p>
        </w:tc>
      </w:tr>
      <w:tr w:rsidR="00F16560" w:rsidRPr="000743F9" w14:paraId="36E254F3" w14:textId="77777777" w:rsidTr="00D30F61">
        <w:trPr>
          <w:gridAfter w:val="1"/>
          <w:wAfter w:w="359" w:type="dxa"/>
          <w:trHeight w:val="587"/>
        </w:trPr>
        <w:tc>
          <w:tcPr>
            <w:tcW w:w="4082" w:type="dxa"/>
            <w:shd w:val="clear" w:color="auto" w:fill="auto"/>
          </w:tcPr>
          <w:p w14:paraId="030EF829" w14:textId="77777777" w:rsidR="00F16560" w:rsidRPr="000743F9" w:rsidRDefault="00F16560" w:rsidP="00F1656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303" w:type="dxa"/>
            <w:gridSpan w:val="2"/>
            <w:shd w:val="clear" w:color="auto" w:fill="auto"/>
            <w:vAlign w:val="center"/>
          </w:tcPr>
          <w:p w14:paraId="7052E32E" w14:textId="6323A226" w:rsidR="00F16560" w:rsidRPr="009B5D79" w:rsidRDefault="009147EF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16560" w:rsidRPr="009B5D79">
              <w:rPr>
                <w:sz w:val="24"/>
                <w:szCs w:val="24"/>
              </w:rPr>
              <w:t xml:space="preserve"> года</w:t>
            </w:r>
          </w:p>
        </w:tc>
      </w:tr>
      <w:tr w:rsidR="00D30F61" w:rsidRPr="000743F9" w14:paraId="21CA3570" w14:textId="77777777" w:rsidTr="00D30F61">
        <w:trPr>
          <w:gridAfter w:val="1"/>
          <w:wAfter w:w="359" w:type="dxa"/>
          <w:trHeight w:val="587"/>
        </w:trPr>
        <w:tc>
          <w:tcPr>
            <w:tcW w:w="4082" w:type="dxa"/>
            <w:shd w:val="clear" w:color="auto" w:fill="auto"/>
          </w:tcPr>
          <w:p w14:paraId="34F73EDB" w14:textId="142613F5" w:rsidR="00D30F61" w:rsidRPr="000743F9" w:rsidRDefault="00D30F61" w:rsidP="00F1656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</w:t>
            </w:r>
            <w:r>
              <w:rPr>
                <w:sz w:val="24"/>
                <w:szCs w:val="24"/>
              </w:rPr>
              <w:t>-заочной</w:t>
            </w:r>
            <w:r w:rsidRPr="000743F9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5303" w:type="dxa"/>
            <w:gridSpan w:val="2"/>
            <w:shd w:val="clear" w:color="auto" w:fill="auto"/>
            <w:vAlign w:val="center"/>
          </w:tcPr>
          <w:p w14:paraId="0C332975" w14:textId="50D5E669" w:rsidR="00D30F61" w:rsidRDefault="00D30F61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 года</w:t>
            </w:r>
          </w:p>
        </w:tc>
      </w:tr>
      <w:tr w:rsidR="00F16560" w:rsidRPr="000743F9" w14:paraId="74441AA2" w14:textId="77777777" w:rsidTr="00D30F61">
        <w:trPr>
          <w:gridAfter w:val="1"/>
          <w:wAfter w:w="359" w:type="dxa"/>
          <w:trHeight w:val="587"/>
        </w:trPr>
        <w:tc>
          <w:tcPr>
            <w:tcW w:w="4082" w:type="dxa"/>
            <w:shd w:val="clear" w:color="auto" w:fill="auto"/>
            <w:vAlign w:val="bottom"/>
          </w:tcPr>
          <w:p w14:paraId="23E1B4C9" w14:textId="01C40BD7" w:rsidR="00F16560" w:rsidRPr="000743F9" w:rsidRDefault="00F16560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303" w:type="dxa"/>
            <w:gridSpan w:val="2"/>
            <w:shd w:val="clear" w:color="auto" w:fill="auto"/>
            <w:vAlign w:val="bottom"/>
          </w:tcPr>
          <w:p w14:paraId="24E159F0" w14:textId="71E07061" w:rsidR="00F16560" w:rsidRPr="000743F9" w:rsidRDefault="00F16560" w:rsidP="00F1656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  <w:r w:rsidR="000D5C34">
              <w:rPr>
                <w:sz w:val="24"/>
                <w:szCs w:val="24"/>
              </w:rPr>
              <w:t>, очно-заочная</w:t>
            </w:r>
          </w:p>
        </w:tc>
      </w:tr>
    </w:tbl>
    <w:p w14:paraId="52C3445F" w14:textId="77777777" w:rsidR="00B51943" w:rsidRPr="000743F9" w:rsidRDefault="00B51943" w:rsidP="00833926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15A7EC3E" w14:textId="3A628961" w:rsidR="000E5662" w:rsidRPr="000E5662" w:rsidRDefault="00F16560" w:rsidP="00F16560">
      <w:pPr>
        <w:jc w:val="both"/>
        <w:rPr>
          <w:sz w:val="24"/>
          <w:szCs w:val="24"/>
        </w:rPr>
      </w:pPr>
      <w:r w:rsidRPr="00F16560">
        <w:rPr>
          <w:sz w:val="24"/>
          <w:szCs w:val="24"/>
        </w:rPr>
        <w:t xml:space="preserve">Производственная практика. </w:t>
      </w:r>
      <w:r w:rsidR="00935C5C">
        <w:rPr>
          <w:sz w:val="24"/>
          <w:szCs w:val="24"/>
        </w:rPr>
        <w:t>Научно-исследовательская работа</w:t>
      </w:r>
      <w:r w:rsidR="00D1703E" w:rsidRPr="000E5662">
        <w:rPr>
          <w:sz w:val="24"/>
          <w:szCs w:val="24"/>
        </w:rPr>
        <w:t xml:space="preserve"> </w:t>
      </w:r>
      <w:r w:rsidR="004E4C46" w:rsidRPr="000E5662">
        <w:rPr>
          <w:sz w:val="24"/>
          <w:szCs w:val="24"/>
        </w:rPr>
        <w:t>изучается</w:t>
      </w:r>
      <w:r w:rsidR="004E599D" w:rsidRPr="000E5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935C5C">
        <w:rPr>
          <w:sz w:val="24"/>
          <w:szCs w:val="24"/>
        </w:rPr>
        <w:t>седьмом</w:t>
      </w:r>
      <w:r>
        <w:rPr>
          <w:sz w:val="24"/>
          <w:szCs w:val="24"/>
        </w:rPr>
        <w:t xml:space="preserve"> семестр</w:t>
      </w:r>
      <w:r w:rsidR="009147EF">
        <w:rPr>
          <w:sz w:val="24"/>
          <w:szCs w:val="24"/>
        </w:rPr>
        <w:t>е</w:t>
      </w:r>
      <w:r w:rsidR="00BE1470">
        <w:rPr>
          <w:sz w:val="24"/>
          <w:szCs w:val="24"/>
        </w:rPr>
        <w:t xml:space="preserve"> (очная форма обучения) и в девятом семестре (очно-заочная форма обучения)</w:t>
      </w:r>
      <w:r w:rsidR="004E599D" w:rsidRPr="000E5662">
        <w:rPr>
          <w:sz w:val="24"/>
          <w:szCs w:val="24"/>
        </w:rPr>
        <w:t>.</w:t>
      </w:r>
      <w:r w:rsidR="000E5662" w:rsidRPr="000E5662">
        <w:rPr>
          <w:sz w:val="24"/>
          <w:szCs w:val="24"/>
        </w:rPr>
        <w:t xml:space="preserve"> </w:t>
      </w:r>
    </w:p>
    <w:p w14:paraId="425B1421" w14:textId="75D91B86" w:rsidR="00A84551" w:rsidRPr="009B5D79" w:rsidRDefault="00797466" w:rsidP="00A84551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Форма промеж</w:t>
      </w:r>
      <w:r w:rsidR="00131C49" w:rsidRPr="009B5D79">
        <w:rPr>
          <w:sz w:val="24"/>
          <w:szCs w:val="24"/>
        </w:rPr>
        <w:t xml:space="preserve"> </w:t>
      </w:r>
      <w:r w:rsidRPr="009B5D79">
        <w:rPr>
          <w:sz w:val="24"/>
          <w:szCs w:val="24"/>
        </w:rPr>
        <w:t>уточной аттестации</w:t>
      </w:r>
    </w:p>
    <w:p w14:paraId="26D438A4" w14:textId="58441AAC" w:rsidR="00131C49" w:rsidRPr="00813294" w:rsidRDefault="00131C49" w:rsidP="00833926">
      <w:pPr>
        <w:pStyle w:val="af0"/>
        <w:numPr>
          <w:ilvl w:val="3"/>
          <w:numId w:val="5"/>
        </w:numPr>
        <w:jc w:val="both"/>
        <w:rPr>
          <w:b/>
          <w:sz w:val="24"/>
          <w:szCs w:val="24"/>
        </w:rPr>
      </w:pPr>
      <w:r w:rsidRPr="00813294">
        <w:rPr>
          <w:b/>
          <w:bCs/>
          <w:sz w:val="24"/>
          <w:szCs w:val="24"/>
        </w:rPr>
        <w:t>зач</w:t>
      </w:r>
      <w:r w:rsidR="00584772">
        <w:rPr>
          <w:b/>
          <w:bCs/>
          <w:sz w:val="24"/>
          <w:szCs w:val="24"/>
        </w:rPr>
        <w:t>ё</w:t>
      </w:r>
      <w:r w:rsidRPr="00813294">
        <w:rPr>
          <w:b/>
          <w:bCs/>
          <w:sz w:val="24"/>
          <w:szCs w:val="24"/>
        </w:rPr>
        <w:t>т</w:t>
      </w:r>
      <w:r w:rsidR="009147EF">
        <w:rPr>
          <w:b/>
          <w:bCs/>
          <w:sz w:val="24"/>
          <w:szCs w:val="24"/>
        </w:rPr>
        <w:t xml:space="preserve"> с оценкой.</w:t>
      </w:r>
    </w:p>
    <w:p w14:paraId="54228A6F" w14:textId="77777777"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14:paraId="263504BC" w14:textId="6D90E3A5" w:rsidR="000E5662" w:rsidRPr="000E5662" w:rsidRDefault="000E5662" w:rsidP="009E7CBF">
      <w:pPr>
        <w:pStyle w:val="2"/>
        <w:numPr>
          <w:ilvl w:val="0"/>
          <w:numId w:val="0"/>
        </w:numPr>
        <w:ind w:firstLine="709"/>
        <w:jc w:val="both"/>
        <w:rPr>
          <w:sz w:val="24"/>
          <w:szCs w:val="24"/>
        </w:rPr>
      </w:pPr>
      <w:r w:rsidRPr="000E5662">
        <w:rPr>
          <w:sz w:val="24"/>
          <w:szCs w:val="24"/>
        </w:rPr>
        <w:t xml:space="preserve">Производственная практика. </w:t>
      </w:r>
      <w:r w:rsidR="009E7CBF">
        <w:rPr>
          <w:sz w:val="24"/>
          <w:szCs w:val="24"/>
        </w:rPr>
        <w:t>Научно-исследовательская работа</w:t>
      </w:r>
      <w:r w:rsidR="00F16560">
        <w:rPr>
          <w:sz w:val="24"/>
          <w:szCs w:val="24"/>
        </w:rPr>
        <w:t xml:space="preserve"> </w:t>
      </w:r>
      <w:r w:rsidR="00584772">
        <w:rPr>
          <w:sz w:val="24"/>
          <w:szCs w:val="24"/>
        </w:rPr>
        <w:t xml:space="preserve">относится к </w:t>
      </w:r>
      <w:r w:rsidR="00F16560">
        <w:rPr>
          <w:sz w:val="24"/>
          <w:szCs w:val="24"/>
        </w:rPr>
        <w:t xml:space="preserve">вариативной </w:t>
      </w:r>
      <w:r w:rsidR="00F16560" w:rsidRPr="008C4C6A">
        <w:rPr>
          <w:sz w:val="24"/>
          <w:szCs w:val="24"/>
        </w:rPr>
        <w:t>части</w:t>
      </w:r>
      <w:r w:rsidR="00584772">
        <w:rPr>
          <w:sz w:val="24"/>
          <w:szCs w:val="24"/>
        </w:rPr>
        <w:t xml:space="preserve"> </w:t>
      </w:r>
      <w:r w:rsidRPr="000E5662">
        <w:rPr>
          <w:sz w:val="24"/>
          <w:szCs w:val="24"/>
        </w:rPr>
        <w:t xml:space="preserve">программы </w:t>
      </w:r>
    </w:p>
    <w:p w14:paraId="6412D6E1" w14:textId="77777777" w:rsidR="00337BA0" w:rsidRDefault="00337BA0" w:rsidP="00337BA0">
      <w:pPr>
        <w:pStyle w:val="2"/>
        <w:numPr>
          <w:ilvl w:val="0"/>
          <w:numId w:val="0"/>
        </w:numPr>
        <w:ind w:firstLine="709"/>
        <w:jc w:val="both"/>
        <w:rPr>
          <w:sz w:val="24"/>
          <w:szCs w:val="24"/>
        </w:rPr>
      </w:pPr>
      <w:r w:rsidRPr="00337BA0">
        <w:rPr>
          <w:sz w:val="24"/>
          <w:szCs w:val="24"/>
        </w:rPr>
        <w:t>Данная практика закрепляет и развивает практико-ориентированные результаты обучения дисциплин, освоенных студентом на предшествующем ей периоде, в соответствии с определенными ниже компетенциями. В дальнейшем, полученный на практике опыт научно-исследовательской деятельности, применяется при прохождении последующих практик и выполнении выпускной квалификационной работы.</w:t>
      </w:r>
    </w:p>
    <w:p w14:paraId="77FE5B3D" w14:textId="6F275302" w:rsidR="00A84551" w:rsidRPr="009B5D79" w:rsidRDefault="00A84551" w:rsidP="00337BA0">
      <w:pPr>
        <w:pStyle w:val="2"/>
        <w:rPr>
          <w:i/>
        </w:rPr>
      </w:pPr>
      <w:r w:rsidRPr="009B5D79">
        <w:t>Цели и планируемые результаты обучения по дисциплине (модулю)</w:t>
      </w:r>
    </w:p>
    <w:p w14:paraId="2A1D3F04" w14:textId="53CF359E" w:rsidR="00131C49" w:rsidRPr="00D1703E" w:rsidRDefault="002C59C8" w:rsidP="00833926">
      <w:pPr>
        <w:pStyle w:val="af0"/>
        <w:numPr>
          <w:ilvl w:val="3"/>
          <w:numId w:val="5"/>
        </w:numPr>
        <w:jc w:val="both"/>
        <w:rPr>
          <w:b/>
          <w:sz w:val="24"/>
          <w:szCs w:val="24"/>
        </w:rPr>
      </w:pPr>
      <w:r w:rsidRPr="009B5D79">
        <w:rPr>
          <w:rFonts w:eastAsia="Times New Roman"/>
          <w:sz w:val="24"/>
          <w:szCs w:val="24"/>
        </w:rPr>
        <w:t>Ц</w:t>
      </w:r>
      <w:r w:rsidR="00D94EF7" w:rsidRPr="009B5D79">
        <w:rPr>
          <w:rFonts w:eastAsia="Times New Roman"/>
          <w:sz w:val="24"/>
          <w:szCs w:val="24"/>
        </w:rPr>
        <w:t>елями</w:t>
      </w:r>
      <w:r w:rsidR="00E77B34" w:rsidRPr="009B5D79">
        <w:rPr>
          <w:rFonts w:eastAsia="Times New Roman"/>
          <w:sz w:val="24"/>
          <w:szCs w:val="24"/>
        </w:rPr>
        <w:t xml:space="preserve"> изучения </w:t>
      </w:r>
      <w:r w:rsidR="009E7CBF">
        <w:rPr>
          <w:sz w:val="24"/>
          <w:szCs w:val="24"/>
        </w:rPr>
        <w:t>Научно-исследовательской работы</w:t>
      </w:r>
      <w:r w:rsidR="00F16560">
        <w:rPr>
          <w:sz w:val="24"/>
          <w:szCs w:val="24"/>
        </w:rPr>
        <w:t xml:space="preserve"> </w:t>
      </w:r>
      <w:r w:rsidR="004E599D" w:rsidRPr="00714927">
        <w:rPr>
          <w:sz w:val="24"/>
          <w:szCs w:val="24"/>
        </w:rPr>
        <w:t>являются</w:t>
      </w:r>
      <w:r w:rsidR="00131C49" w:rsidRPr="00714927">
        <w:rPr>
          <w:rFonts w:eastAsia="Times New Roman"/>
          <w:sz w:val="24"/>
          <w:szCs w:val="24"/>
        </w:rPr>
        <w:t>:</w:t>
      </w:r>
    </w:p>
    <w:p w14:paraId="7B7102EF" w14:textId="77777777" w:rsidR="009E7CBF" w:rsidRPr="00CB38D7" w:rsidRDefault="009E7CBF" w:rsidP="009E7CBF">
      <w:pPr>
        <w:pStyle w:val="2"/>
        <w:numPr>
          <w:ilvl w:val="0"/>
          <w:numId w:val="7"/>
        </w:numPr>
        <w:tabs>
          <w:tab w:val="left" w:pos="709"/>
        </w:tabs>
        <w:spacing w:before="0" w:after="0"/>
        <w:ind w:left="-426" w:firstLine="710"/>
        <w:jc w:val="both"/>
        <w:rPr>
          <w:sz w:val="24"/>
          <w:szCs w:val="24"/>
        </w:rPr>
      </w:pPr>
      <w:r w:rsidRPr="00CB38D7">
        <w:rPr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398A7EE4" w14:textId="77777777" w:rsidR="009E7CBF" w:rsidRPr="00CB38D7" w:rsidRDefault="009E7CBF" w:rsidP="009E7CBF">
      <w:pPr>
        <w:pStyle w:val="2"/>
        <w:numPr>
          <w:ilvl w:val="0"/>
          <w:numId w:val="7"/>
        </w:numPr>
        <w:tabs>
          <w:tab w:val="left" w:pos="709"/>
        </w:tabs>
        <w:spacing w:before="0" w:after="0"/>
        <w:ind w:left="-426" w:firstLine="710"/>
        <w:jc w:val="both"/>
        <w:rPr>
          <w:sz w:val="24"/>
          <w:szCs w:val="24"/>
        </w:rPr>
      </w:pPr>
      <w:r w:rsidRPr="00CB38D7">
        <w:rPr>
          <w:sz w:val="24"/>
          <w:szCs w:val="24"/>
        </w:rPr>
        <w:t xml:space="preserve">выполнение заданий, направленные на анализ конкретных </w:t>
      </w:r>
      <w:r>
        <w:rPr>
          <w:sz w:val="24"/>
          <w:szCs w:val="24"/>
        </w:rPr>
        <w:t>исследовательских</w:t>
      </w:r>
      <w:r w:rsidRPr="00CB38D7">
        <w:rPr>
          <w:sz w:val="24"/>
          <w:szCs w:val="24"/>
        </w:rPr>
        <w:t xml:space="preserve"> задач, способов их решения и оценку ожидаемых результатов, редактирование, реферирование, рецензирование текстов,</w:t>
      </w:r>
      <w:r>
        <w:rPr>
          <w:sz w:val="24"/>
          <w:szCs w:val="24"/>
        </w:rPr>
        <w:t xml:space="preserve"> составление библиографических записей,</w:t>
      </w:r>
      <w:r w:rsidRPr="00CB38D7">
        <w:rPr>
          <w:sz w:val="24"/>
          <w:szCs w:val="24"/>
        </w:rPr>
        <w:t xml:space="preserve"> использование различных методов анализа информации в сфере своей профессиональной деятельности;</w:t>
      </w:r>
    </w:p>
    <w:p w14:paraId="1132B23E" w14:textId="77777777" w:rsidR="009E7CBF" w:rsidRPr="00CB38D7" w:rsidRDefault="009E7CBF" w:rsidP="009E7CBF">
      <w:pPr>
        <w:pStyle w:val="af0"/>
        <w:numPr>
          <w:ilvl w:val="2"/>
          <w:numId w:val="5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CB38D7">
        <w:rPr>
          <w:sz w:val="24"/>
          <w:szCs w:val="24"/>
        </w:rPr>
        <w:t xml:space="preserve">развитие и закрепление навыков работы </w:t>
      </w:r>
      <w:r>
        <w:rPr>
          <w:sz w:val="24"/>
          <w:szCs w:val="24"/>
        </w:rPr>
        <w:t>с источниками научной работы и научной литературой</w:t>
      </w:r>
      <w:r w:rsidRPr="00CB38D7">
        <w:rPr>
          <w:sz w:val="24"/>
          <w:szCs w:val="24"/>
        </w:rPr>
        <w:t>;</w:t>
      </w:r>
    </w:p>
    <w:p w14:paraId="60ECBDF4" w14:textId="77777777" w:rsidR="009E7CBF" w:rsidRPr="00CB38D7" w:rsidRDefault="009E7CBF" w:rsidP="009E7CBF">
      <w:pPr>
        <w:pStyle w:val="af0"/>
        <w:numPr>
          <w:ilvl w:val="2"/>
          <w:numId w:val="5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CB38D7">
        <w:rPr>
          <w:sz w:val="24"/>
          <w:szCs w:val="24"/>
        </w:rPr>
        <w:t>ознакомление с содержанием основных работ и исследований</w:t>
      </w:r>
      <w:r>
        <w:rPr>
          <w:sz w:val="24"/>
          <w:szCs w:val="24"/>
        </w:rPr>
        <w:t>, соотносимых с темой ВКР</w:t>
      </w:r>
      <w:r w:rsidRPr="00CB38D7">
        <w:rPr>
          <w:sz w:val="24"/>
          <w:szCs w:val="24"/>
        </w:rPr>
        <w:t>;</w:t>
      </w:r>
    </w:p>
    <w:p w14:paraId="754013C7" w14:textId="77777777" w:rsidR="009E7CBF" w:rsidRPr="00CB38D7" w:rsidRDefault="009E7CBF" w:rsidP="009E7CBF">
      <w:pPr>
        <w:pStyle w:val="af0"/>
        <w:numPr>
          <w:ilvl w:val="2"/>
          <w:numId w:val="5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CB38D7">
        <w:rPr>
          <w:sz w:val="24"/>
          <w:szCs w:val="24"/>
        </w:rPr>
        <w:t>приобретение практических навыков для будущей профессиональной деятельности или отдельных ее разделов.</w:t>
      </w:r>
    </w:p>
    <w:p w14:paraId="5CD0FC5D" w14:textId="77777777" w:rsidR="00D1703E" w:rsidRPr="00F16560" w:rsidRDefault="00D1703E" w:rsidP="00833926">
      <w:pPr>
        <w:pStyle w:val="af0"/>
        <w:numPr>
          <w:ilvl w:val="3"/>
          <w:numId w:val="5"/>
        </w:numPr>
        <w:jc w:val="both"/>
        <w:rPr>
          <w:b/>
          <w:sz w:val="24"/>
          <w:szCs w:val="24"/>
        </w:rPr>
      </w:pPr>
    </w:p>
    <w:p w14:paraId="5A274B5B" w14:textId="77777777" w:rsidR="00F16560" w:rsidRPr="00714927" w:rsidRDefault="00F16560" w:rsidP="00833926">
      <w:pPr>
        <w:pStyle w:val="af0"/>
        <w:numPr>
          <w:ilvl w:val="3"/>
          <w:numId w:val="5"/>
        </w:numPr>
        <w:jc w:val="both"/>
        <w:rPr>
          <w:b/>
          <w:sz w:val="24"/>
          <w:szCs w:val="24"/>
        </w:rPr>
      </w:pPr>
    </w:p>
    <w:p w14:paraId="133F9B94" w14:textId="538A37BF" w:rsidR="00495850" w:rsidRDefault="008F0117" w:rsidP="00052AC2">
      <w:pPr>
        <w:pStyle w:val="2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1031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3232"/>
        <w:gridCol w:w="4110"/>
      </w:tblGrid>
      <w:tr w:rsidR="00BC37F3" w:rsidRPr="00F31E81" w14:paraId="1A0355A8" w14:textId="77777777" w:rsidTr="006A080A">
        <w:trPr>
          <w:trHeight w:val="93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438B2AB" w14:textId="77777777" w:rsidR="00BC37F3" w:rsidRPr="007E3278" w:rsidRDefault="00BC37F3" w:rsidP="006A080A">
            <w:pPr>
              <w:pStyle w:val="pboth"/>
              <w:jc w:val="center"/>
              <w:rPr>
                <w:b/>
                <w:sz w:val="22"/>
                <w:szCs w:val="22"/>
              </w:rPr>
            </w:pPr>
            <w:bookmarkStart w:id="5" w:name="_Hlk104322681"/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E2B1A72" w14:textId="77777777" w:rsidR="00BC37F3" w:rsidRPr="007E3278" w:rsidRDefault="00BC37F3" w:rsidP="006A08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66A25676" w14:textId="77777777" w:rsidR="00BC37F3" w:rsidRPr="007E3278" w:rsidRDefault="00BC37F3" w:rsidP="006A08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CDBDEE8" w14:textId="77777777" w:rsidR="00BC37F3" w:rsidRPr="007E3278" w:rsidRDefault="00BC37F3" w:rsidP="006A080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BC37F3" w:rsidRPr="00F31E81" w14:paraId="0331B664" w14:textId="77777777" w:rsidTr="006A080A">
        <w:trPr>
          <w:trHeight w:val="262"/>
        </w:trPr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F9CCC0" w14:textId="77777777" w:rsidR="00BC37F3" w:rsidRDefault="00BC37F3" w:rsidP="006A080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  <w:p w14:paraId="6630967F" w14:textId="77777777" w:rsidR="00BC37F3" w:rsidRDefault="00BC37F3" w:rsidP="006A080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E2332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A818A" w14:textId="77777777" w:rsidR="00BC37F3" w:rsidRDefault="00BC37F3" w:rsidP="006A08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ИД-УК-1.1.</w:t>
            </w:r>
          </w:p>
          <w:p w14:paraId="3B18918E" w14:textId="77777777" w:rsidR="00BC37F3" w:rsidRDefault="00BC37F3" w:rsidP="006A0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223D5"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94C955" w14:textId="77777777" w:rsidR="00BC37F3" w:rsidRDefault="00BC37F3" w:rsidP="00BC37F3">
            <w:pPr>
              <w:pStyle w:val="af0"/>
              <w:numPr>
                <w:ilvl w:val="0"/>
                <w:numId w:val="9"/>
              </w:numPr>
              <w:tabs>
                <w:tab w:val="left" w:pos="627"/>
              </w:tabs>
              <w:ind w:left="0" w:firstLine="344"/>
              <w:jc w:val="both"/>
            </w:pPr>
            <w:r>
              <w:t>анализирует поставленные задачи научного исследования</w:t>
            </w:r>
          </w:p>
          <w:p w14:paraId="3EFC8610" w14:textId="77777777" w:rsidR="00BC37F3" w:rsidRDefault="00BC37F3" w:rsidP="00BC37F3">
            <w:pPr>
              <w:pStyle w:val="af0"/>
              <w:numPr>
                <w:ilvl w:val="0"/>
                <w:numId w:val="9"/>
              </w:numPr>
              <w:tabs>
                <w:tab w:val="left" w:pos="627"/>
              </w:tabs>
              <w:ind w:left="0" w:firstLine="344"/>
              <w:jc w:val="both"/>
            </w:pPr>
            <w:r>
              <w:t>соотносит задачи с имеющимся материалом;</w:t>
            </w:r>
          </w:p>
          <w:p w14:paraId="78AFF8E3" w14:textId="77777777" w:rsidR="00BC37F3" w:rsidRDefault="00BC37F3" w:rsidP="00BC37F3">
            <w:pPr>
              <w:pStyle w:val="af0"/>
              <w:numPr>
                <w:ilvl w:val="0"/>
                <w:numId w:val="9"/>
              </w:numPr>
              <w:tabs>
                <w:tab w:val="left" w:pos="627"/>
              </w:tabs>
              <w:ind w:left="0" w:firstLine="344"/>
              <w:jc w:val="both"/>
            </w:pPr>
            <w:r>
              <w:t>планирует варианты решения поставленных исследовательских задач;</w:t>
            </w:r>
          </w:p>
          <w:p w14:paraId="11EC1DF2" w14:textId="77777777" w:rsidR="00BC37F3" w:rsidRDefault="00BC37F3" w:rsidP="00BC37F3">
            <w:pPr>
              <w:pStyle w:val="af0"/>
              <w:numPr>
                <w:ilvl w:val="0"/>
                <w:numId w:val="9"/>
              </w:numPr>
              <w:tabs>
                <w:tab w:val="left" w:pos="627"/>
              </w:tabs>
              <w:ind w:left="0" w:firstLine="344"/>
              <w:jc w:val="both"/>
            </w:pPr>
            <w:r>
              <w:t>формулирует аргументированные выводы научного исследования;</w:t>
            </w:r>
          </w:p>
          <w:p w14:paraId="2A457B99" w14:textId="77777777" w:rsidR="00BC37F3" w:rsidRDefault="00BC37F3" w:rsidP="00BC37F3">
            <w:pPr>
              <w:pStyle w:val="af0"/>
              <w:numPr>
                <w:ilvl w:val="0"/>
                <w:numId w:val="9"/>
              </w:numPr>
              <w:tabs>
                <w:tab w:val="left" w:pos="627"/>
              </w:tabs>
              <w:ind w:left="0" w:firstLine="344"/>
              <w:jc w:val="both"/>
            </w:pPr>
            <w:r>
              <w:t>анализирует современную научную литературу по поставленной проблеме;</w:t>
            </w:r>
          </w:p>
          <w:p w14:paraId="46A35647" w14:textId="77777777" w:rsidR="00BC37F3" w:rsidRDefault="00BC37F3" w:rsidP="00BC37F3">
            <w:pPr>
              <w:pStyle w:val="af0"/>
              <w:numPr>
                <w:ilvl w:val="0"/>
                <w:numId w:val="9"/>
              </w:numPr>
              <w:tabs>
                <w:tab w:val="left" w:pos="627"/>
              </w:tabs>
              <w:ind w:left="0" w:firstLine="344"/>
              <w:jc w:val="both"/>
            </w:pPr>
            <w:r>
              <w:t>соотносит ее с общим контекстом рассматриваемой проблемы.</w:t>
            </w:r>
          </w:p>
        </w:tc>
      </w:tr>
      <w:tr w:rsidR="00BC37F3" w:rsidRPr="00F31E81" w14:paraId="6724406C" w14:textId="77777777" w:rsidTr="006A080A">
        <w:trPr>
          <w:trHeight w:val="261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2ED094" w14:textId="77777777" w:rsidR="00BC37F3" w:rsidRDefault="00BC37F3" w:rsidP="006A080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484BA" w14:textId="77777777" w:rsidR="00BC37F3" w:rsidRDefault="00BC37F3" w:rsidP="006A0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223D5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649E94" w14:textId="77777777" w:rsidR="00BC37F3" w:rsidRDefault="00BC37F3" w:rsidP="00BC37F3">
            <w:pPr>
              <w:pStyle w:val="af0"/>
              <w:numPr>
                <w:ilvl w:val="0"/>
                <w:numId w:val="9"/>
              </w:numPr>
              <w:tabs>
                <w:tab w:val="left" w:pos="627"/>
              </w:tabs>
              <w:ind w:left="0" w:firstLine="344"/>
              <w:jc w:val="both"/>
            </w:pPr>
          </w:p>
        </w:tc>
      </w:tr>
      <w:tr w:rsidR="00BC37F3" w:rsidRPr="00F31E81" w14:paraId="489A7CB3" w14:textId="77777777" w:rsidTr="006A080A">
        <w:trPr>
          <w:trHeight w:val="261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C852F6" w14:textId="77777777" w:rsidR="00BC37F3" w:rsidRDefault="00BC37F3" w:rsidP="006A080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39E81" w14:textId="77777777" w:rsidR="00BC37F3" w:rsidRDefault="00BC37F3" w:rsidP="006A08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ИД-УК-1.3.</w:t>
            </w:r>
          </w:p>
          <w:p w14:paraId="25848D83" w14:textId="77777777" w:rsidR="00BC37F3" w:rsidRDefault="00BC37F3" w:rsidP="006A0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223D5"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359B7A" w14:textId="77777777" w:rsidR="00BC37F3" w:rsidRDefault="00BC37F3" w:rsidP="00BC37F3">
            <w:pPr>
              <w:pStyle w:val="af0"/>
              <w:numPr>
                <w:ilvl w:val="0"/>
                <w:numId w:val="9"/>
              </w:numPr>
              <w:tabs>
                <w:tab w:val="left" w:pos="627"/>
              </w:tabs>
              <w:ind w:left="0" w:firstLine="344"/>
              <w:jc w:val="both"/>
            </w:pPr>
          </w:p>
        </w:tc>
      </w:tr>
      <w:tr w:rsidR="00BC37F3" w:rsidRPr="00F31E81" w14:paraId="5FD8D34B" w14:textId="77777777" w:rsidTr="006A080A">
        <w:trPr>
          <w:trHeight w:val="261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AEAFA6" w14:textId="77777777" w:rsidR="00BC37F3" w:rsidRDefault="00BC37F3" w:rsidP="006A080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55E3A" w14:textId="77777777" w:rsidR="00BC37F3" w:rsidRDefault="00BC37F3" w:rsidP="006A08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ИД-УК-1.4.</w:t>
            </w:r>
          </w:p>
          <w:p w14:paraId="164CB8A1" w14:textId="77777777" w:rsidR="00BC37F3" w:rsidRDefault="00BC37F3" w:rsidP="006A0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223D5"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53BF26" w14:textId="77777777" w:rsidR="00BC37F3" w:rsidRDefault="00BC37F3" w:rsidP="00BC37F3">
            <w:pPr>
              <w:pStyle w:val="af0"/>
              <w:numPr>
                <w:ilvl w:val="0"/>
                <w:numId w:val="9"/>
              </w:numPr>
              <w:tabs>
                <w:tab w:val="left" w:pos="627"/>
              </w:tabs>
              <w:ind w:left="0" w:firstLine="344"/>
              <w:jc w:val="both"/>
            </w:pPr>
          </w:p>
        </w:tc>
      </w:tr>
      <w:tr w:rsidR="00BC37F3" w:rsidRPr="00F31E81" w14:paraId="450B6DFB" w14:textId="77777777" w:rsidTr="006A080A">
        <w:trPr>
          <w:trHeight w:val="579"/>
        </w:trPr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2ED0D2" w14:textId="77777777" w:rsidR="00BC37F3" w:rsidRDefault="00BC37F3" w:rsidP="006A080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sz w:val="22"/>
                <w:szCs w:val="22"/>
              </w:rPr>
              <w:t>УК-5</w:t>
            </w:r>
            <w:r w:rsidRPr="00ED618E">
              <w:rPr>
                <w:color w:val="000000"/>
              </w:rPr>
              <w:t xml:space="preserve"> </w:t>
            </w:r>
          </w:p>
          <w:p w14:paraId="4B0DC355" w14:textId="77777777" w:rsidR="00BC37F3" w:rsidRDefault="00BC37F3" w:rsidP="006A080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52D4D">
              <w:rPr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B72D0" w14:textId="77777777" w:rsidR="00BC37F3" w:rsidRDefault="00BC37F3" w:rsidP="006A08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ИД-УК-5.1.</w:t>
            </w:r>
          </w:p>
          <w:p w14:paraId="544074B8" w14:textId="77777777" w:rsidR="00BC37F3" w:rsidRDefault="00BC37F3" w:rsidP="006A0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2C9E">
              <w:t>Анализ современного состояния общества в социально-историческом, этическом и философском контекстах;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CAAAE8" w14:textId="77777777" w:rsidR="00BC37F3" w:rsidRDefault="00BC37F3" w:rsidP="00BC37F3">
            <w:pPr>
              <w:pStyle w:val="af0"/>
              <w:numPr>
                <w:ilvl w:val="0"/>
                <w:numId w:val="9"/>
              </w:numPr>
              <w:tabs>
                <w:tab w:val="left" w:pos="627"/>
              </w:tabs>
              <w:ind w:left="0" w:firstLine="344"/>
              <w:jc w:val="both"/>
            </w:pPr>
          </w:p>
        </w:tc>
      </w:tr>
      <w:tr w:rsidR="00BC37F3" w:rsidRPr="00F31E81" w14:paraId="2975EF45" w14:textId="77777777" w:rsidTr="006A080A">
        <w:trPr>
          <w:trHeight w:val="578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871F02" w14:textId="77777777" w:rsidR="00BC37F3" w:rsidRDefault="00BC37F3" w:rsidP="006A080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6DFC" w14:textId="77777777" w:rsidR="00BC37F3" w:rsidRDefault="00BC37F3" w:rsidP="006A08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ИД-УК-5.2.</w:t>
            </w:r>
          </w:p>
          <w:p w14:paraId="223149B8" w14:textId="77777777" w:rsidR="00BC37F3" w:rsidRDefault="00BC37F3" w:rsidP="006A0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2C9E">
              <w:t xml:space="preserve"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</w:t>
            </w:r>
            <w:r w:rsidRPr="00B12C9E">
              <w:lastRenderedPageBreak/>
              <w:t>профессиональном общении;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E5E458" w14:textId="77777777" w:rsidR="00BC37F3" w:rsidRDefault="00BC37F3" w:rsidP="00BC37F3">
            <w:pPr>
              <w:pStyle w:val="af0"/>
              <w:numPr>
                <w:ilvl w:val="0"/>
                <w:numId w:val="9"/>
              </w:numPr>
              <w:tabs>
                <w:tab w:val="left" w:pos="627"/>
              </w:tabs>
              <w:ind w:left="0" w:firstLine="344"/>
              <w:jc w:val="both"/>
            </w:pPr>
          </w:p>
        </w:tc>
      </w:tr>
      <w:tr w:rsidR="00BC37F3" w:rsidRPr="00F31E81" w14:paraId="052336D9" w14:textId="77777777" w:rsidTr="006A080A">
        <w:trPr>
          <w:trHeight w:val="578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68E1BD" w14:textId="77777777" w:rsidR="00BC37F3" w:rsidRDefault="00BC37F3" w:rsidP="006A080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E7ED" w14:textId="77777777" w:rsidR="00BC37F3" w:rsidRDefault="00BC37F3" w:rsidP="006A08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ИД-УК-5.3.</w:t>
            </w:r>
          </w:p>
          <w:p w14:paraId="40D647E3" w14:textId="77777777" w:rsidR="00BC37F3" w:rsidRDefault="00BC37F3" w:rsidP="006A0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2C9E"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90B2AB" w14:textId="77777777" w:rsidR="00BC37F3" w:rsidRDefault="00BC37F3" w:rsidP="00BC37F3">
            <w:pPr>
              <w:pStyle w:val="af0"/>
              <w:numPr>
                <w:ilvl w:val="0"/>
                <w:numId w:val="9"/>
              </w:numPr>
              <w:tabs>
                <w:tab w:val="left" w:pos="627"/>
              </w:tabs>
              <w:ind w:left="0" w:firstLine="344"/>
              <w:jc w:val="both"/>
            </w:pPr>
          </w:p>
        </w:tc>
      </w:tr>
      <w:tr w:rsidR="00BC37F3" w:rsidRPr="00F31E81" w14:paraId="4CB6BDB0" w14:textId="77777777" w:rsidTr="006A080A">
        <w:trPr>
          <w:trHeight w:val="839"/>
        </w:trPr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2FBC586" w14:textId="77777777" w:rsidR="00BC37F3" w:rsidRDefault="00BC37F3" w:rsidP="006A080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</w:p>
          <w:p w14:paraId="7FD58356" w14:textId="77777777" w:rsidR="00BC37F3" w:rsidRPr="00D00A60" w:rsidRDefault="00BC37F3" w:rsidP="006A080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C3FB9">
              <w:rPr>
                <w:sz w:val="22"/>
                <w:szCs w:val="22"/>
              </w:rPr>
              <w:t>Способен технологически обеспечить процесс съемки и монтажа с учетом специфики телевидения и других экранных масс-медиа и практики современной экранной культуры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7C65" w14:textId="77777777" w:rsidR="00BC37F3" w:rsidRDefault="00BC37F3" w:rsidP="006A0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ИД-ПК-1.1</w:t>
            </w:r>
          </w:p>
          <w:p w14:paraId="08DCF5CD" w14:textId="77777777" w:rsidR="00BC37F3" w:rsidRDefault="00BC37F3" w:rsidP="006A08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Организация и обеспечение съемочных работ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CE7B69" w14:textId="77777777" w:rsidR="00BC37F3" w:rsidRDefault="00BC37F3" w:rsidP="00BC37F3">
            <w:pPr>
              <w:pStyle w:val="af0"/>
              <w:numPr>
                <w:ilvl w:val="0"/>
                <w:numId w:val="9"/>
              </w:numPr>
              <w:tabs>
                <w:tab w:val="left" w:pos="627"/>
              </w:tabs>
              <w:ind w:left="0" w:firstLine="344"/>
              <w:jc w:val="both"/>
            </w:pPr>
            <w:r>
              <w:t>а</w:t>
            </w:r>
            <w:r w:rsidRPr="006A27F0">
              <w:t xml:space="preserve">нализирует и систематизирует основные нормативные документы, регламентирующие </w:t>
            </w:r>
            <w:r>
              <w:t>написание научной работы</w:t>
            </w:r>
            <w:r w:rsidRPr="006A27F0">
              <w:t>;</w:t>
            </w:r>
          </w:p>
          <w:p w14:paraId="4F613EFD" w14:textId="77777777" w:rsidR="00BC37F3" w:rsidRPr="006A27F0" w:rsidRDefault="00BC37F3" w:rsidP="00BC37F3">
            <w:pPr>
              <w:pStyle w:val="af0"/>
              <w:numPr>
                <w:ilvl w:val="0"/>
                <w:numId w:val="9"/>
              </w:numPr>
              <w:tabs>
                <w:tab w:val="left" w:pos="627"/>
              </w:tabs>
              <w:ind w:left="0" w:firstLine="344"/>
              <w:jc w:val="both"/>
            </w:pPr>
            <w:r>
              <w:t>осуществляет поиск необходимой научной литературы для написания ВКР;</w:t>
            </w:r>
          </w:p>
          <w:p w14:paraId="60BA5390" w14:textId="77777777" w:rsidR="00BC37F3" w:rsidRDefault="00BC37F3" w:rsidP="00BC37F3">
            <w:pPr>
              <w:pStyle w:val="af0"/>
              <w:numPr>
                <w:ilvl w:val="0"/>
                <w:numId w:val="9"/>
              </w:numPr>
              <w:tabs>
                <w:tab w:val="left" w:pos="627"/>
              </w:tabs>
              <w:ind w:left="0" w:firstLine="344"/>
              <w:jc w:val="both"/>
            </w:pPr>
            <w:r>
              <w:t>о</w:t>
            </w:r>
            <w:r w:rsidRPr="006A27F0">
              <w:t xml:space="preserve">беспечивает </w:t>
            </w:r>
            <w:r>
              <w:t>создание текста ВКР на основе изученных источников и литературы;</w:t>
            </w:r>
          </w:p>
          <w:p w14:paraId="6724AB7A" w14:textId="77777777" w:rsidR="00BC37F3" w:rsidRDefault="00BC37F3" w:rsidP="00BC37F3">
            <w:pPr>
              <w:pStyle w:val="af0"/>
              <w:numPr>
                <w:ilvl w:val="0"/>
                <w:numId w:val="9"/>
              </w:numPr>
              <w:tabs>
                <w:tab w:val="left" w:pos="627"/>
              </w:tabs>
              <w:ind w:left="0" w:firstLine="344"/>
              <w:jc w:val="both"/>
            </w:pPr>
            <w:r>
              <w:t>овладевает навыками создания научных текстов в области современного телевидения.</w:t>
            </w:r>
          </w:p>
          <w:p w14:paraId="04D3644E" w14:textId="77777777" w:rsidR="00BC37F3" w:rsidRPr="0030042B" w:rsidRDefault="00BC37F3" w:rsidP="00BC37F3">
            <w:pPr>
              <w:pStyle w:val="af0"/>
              <w:numPr>
                <w:ilvl w:val="0"/>
                <w:numId w:val="9"/>
              </w:numPr>
              <w:tabs>
                <w:tab w:val="left" w:pos="627"/>
              </w:tabs>
              <w:ind w:left="0" w:firstLine="344"/>
              <w:jc w:val="both"/>
            </w:pPr>
            <w:r>
              <w:t>з</w:t>
            </w:r>
            <w:r w:rsidRPr="0030042B">
              <w:t>нает нормы, стандарты, форматы, технологические требования, принятые в СМИ разных типов; наиболее распространенные форматы СМИ; жанровую и стилевую специфику современных СМИ.</w:t>
            </w:r>
          </w:p>
          <w:p w14:paraId="3CBBB6EA" w14:textId="77777777" w:rsidR="00BC37F3" w:rsidRPr="0030042B" w:rsidRDefault="00BC37F3" w:rsidP="00BC37F3">
            <w:pPr>
              <w:pStyle w:val="af0"/>
              <w:numPr>
                <w:ilvl w:val="0"/>
                <w:numId w:val="9"/>
              </w:numPr>
              <w:tabs>
                <w:tab w:val="left" w:pos="627"/>
              </w:tabs>
              <w:ind w:left="0" w:firstLine="344"/>
              <w:jc w:val="both"/>
            </w:pPr>
            <w:r w:rsidRPr="0030042B">
              <w:t xml:space="preserve">готовит </w:t>
            </w:r>
            <w:r>
              <w:t>телевизионные</w:t>
            </w:r>
            <w:r w:rsidRPr="0030042B">
              <w:t xml:space="preserve"> продукты различных жанров, используя уместные средства выразительности; </w:t>
            </w:r>
          </w:p>
          <w:p w14:paraId="0864F9CA" w14:textId="77777777" w:rsidR="00BC37F3" w:rsidRPr="00646BD2" w:rsidRDefault="00BC37F3" w:rsidP="00BC37F3">
            <w:pPr>
              <w:pStyle w:val="af0"/>
              <w:numPr>
                <w:ilvl w:val="0"/>
                <w:numId w:val="9"/>
              </w:numPr>
              <w:tabs>
                <w:tab w:val="left" w:pos="627"/>
              </w:tabs>
              <w:ind w:left="0" w:firstLine="344"/>
              <w:jc w:val="both"/>
            </w:pPr>
            <w:r w:rsidRPr="0030042B">
              <w:t>создает журналистский авторский медиаконтент в форматах, основываясь на понимании их специфики, функций, на знании технологий и профессиональных стандартов</w:t>
            </w:r>
          </w:p>
          <w:p w14:paraId="24CF7880" w14:textId="77777777" w:rsidR="00BC37F3" w:rsidRPr="00646BD2" w:rsidRDefault="00BC37F3" w:rsidP="00BC37F3">
            <w:pPr>
              <w:pStyle w:val="af0"/>
              <w:numPr>
                <w:ilvl w:val="0"/>
                <w:numId w:val="9"/>
              </w:numPr>
              <w:tabs>
                <w:tab w:val="left" w:pos="627"/>
              </w:tabs>
              <w:ind w:left="0" w:firstLine="344"/>
              <w:jc w:val="both"/>
            </w:pPr>
            <w:r w:rsidRPr="00646BD2">
              <w:t>владеет приемами создания медиаконтента.</w:t>
            </w:r>
          </w:p>
          <w:p w14:paraId="464E903B" w14:textId="77777777" w:rsidR="00BC37F3" w:rsidRPr="00646BD2" w:rsidRDefault="00BC37F3" w:rsidP="00BC37F3">
            <w:pPr>
              <w:pStyle w:val="af0"/>
              <w:numPr>
                <w:ilvl w:val="0"/>
                <w:numId w:val="9"/>
              </w:numPr>
              <w:tabs>
                <w:tab w:val="left" w:pos="627"/>
              </w:tabs>
              <w:ind w:left="0" w:firstLine="344"/>
              <w:jc w:val="both"/>
            </w:pPr>
            <w:r w:rsidRPr="00646BD2">
              <w:t>учитывает специфику различных медийных платформ; создавать и редактировать телевизионный материал в соответствии с нормами, стандартами, форматами, технологическими требованиями, принятыми в средствах массовой информации разных типов;</w:t>
            </w:r>
          </w:p>
          <w:p w14:paraId="4EFFF715" w14:textId="77777777" w:rsidR="00BC37F3" w:rsidRDefault="00BC37F3" w:rsidP="00BC37F3">
            <w:pPr>
              <w:pStyle w:val="af0"/>
              <w:numPr>
                <w:ilvl w:val="0"/>
                <w:numId w:val="9"/>
              </w:numPr>
              <w:tabs>
                <w:tab w:val="left" w:pos="627"/>
              </w:tabs>
              <w:ind w:left="0" w:firstLine="344"/>
              <w:jc w:val="both"/>
            </w:pPr>
            <w:r w:rsidRPr="00646BD2">
              <w:t xml:space="preserve">владеет навыками создания </w:t>
            </w:r>
            <w:proofErr w:type="spellStart"/>
            <w:r w:rsidRPr="00646BD2">
              <w:t>мединых</w:t>
            </w:r>
            <w:proofErr w:type="spellEnd"/>
            <w:r w:rsidRPr="00646BD2">
              <w:t xml:space="preserve"> проектов, навыками аналитического осмысления различных феноменов в </w:t>
            </w:r>
            <w:proofErr w:type="spellStart"/>
            <w:r w:rsidRPr="00646BD2">
              <w:t>массмедийном</w:t>
            </w:r>
            <w:proofErr w:type="spellEnd"/>
            <w:r w:rsidRPr="00646BD2">
              <w:t xml:space="preserve"> дискурсе.</w:t>
            </w:r>
          </w:p>
        </w:tc>
      </w:tr>
      <w:tr w:rsidR="00BC37F3" w:rsidRPr="00F31E81" w14:paraId="7236D305" w14:textId="77777777" w:rsidTr="006A080A">
        <w:trPr>
          <w:trHeight w:val="839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97F9B5" w14:textId="77777777" w:rsidR="00BC37F3" w:rsidRDefault="00BC37F3" w:rsidP="006A080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35663" w14:textId="77777777" w:rsidR="00BC37F3" w:rsidRDefault="00BC37F3" w:rsidP="006A0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ИД-ПК-1.2</w:t>
            </w:r>
          </w:p>
          <w:p w14:paraId="762618A9" w14:textId="77777777" w:rsidR="00BC37F3" w:rsidRDefault="00BC37F3" w:rsidP="006A0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монтажных проектов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8CFF9C" w14:textId="77777777" w:rsidR="00BC37F3" w:rsidRDefault="00BC37F3" w:rsidP="00BC37F3">
            <w:pPr>
              <w:pStyle w:val="af0"/>
              <w:numPr>
                <w:ilvl w:val="0"/>
                <w:numId w:val="9"/>
              </w:numPr>
              <w:tabs>
                <w:tab w:val="left" w:pos="627"/>
              </w:tabs>
              <w:ind w:left="0" w:firstLine="344"/>
              <w:jc w:val="both"/>
            </w:pPr>
          </w:p>
        </w:tc>
      </w:tr>
      <w:tr w:rsidR="00BC37F3" w:rsidRPr="00F31E81" w14:paraId="1E20B328" w14:textId="77777777" w:rsidTr="006A080A">
        <w:trPr>
          <w:trHeight w:val="853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4A4E5E" w14:textId="77777777" w:rsidR="00BC37F3" w:rsidRDefault="00BC37F3" w:rsidP="006A080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D4731" w14:textId="77777777" w:rsidR="00BC37F3" w:rsidRDefault="00BC37F3" w:rsidP="006A0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ИД-ПК-1.3</w:t>
            </w:r>
          </w:p>
          <w:p w14:paraId="5790CA83" w14:textId="77777777" w:rsidR="00BC37F3" w:rsidRDefault="00BC37F3" w:rsidP="006A0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съемки и технологических процессов монтажа кино-, теле-, видеофильмов и телевизионных программ</w:t>
            </w:r>
          </w:p>
          <w:p w14:paraId="68B5E7C4" w14:textId="77777777" w:rsidR="00BC37F3" w:rsidRPr="006E5344" w:rsidRDefault="00BC37F3" w:rsidP="006A08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8944CA" w14:textId="77777777" w:rsidR="00BC37F3" w:rsidRDefault="00BC37F3" w:rsidP="006A080A">
            <w:pPr>
              <w:pStyle w:val="af0"/>
              <w:tabs>
                <w:tab w:val="left" w:pos="317"/>
              </w:tabs>
              <w:ind w:left="0"/>
              <w:jc w:val="both"/>
            </w:pPr>
          </w:p>
        </w:tc>
      </w:tr>
      <w:tr w:rsidR="00BC37F3" w:rsidRPr="00F31E81" w14:paraId="2A91B6B5" w14:textId="77777777" w:rsidTr="006A080A">
        <w:trPr>
          <w:trHeight w:val="1808"/>
        </w:trPr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85BABA" w14:textId="77777777" w:rsidR="00BC37F3" w:rsidRDefault="00BC37F3" w:rsidP="006A080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14:paraId="1059706D" w14:textId="77777777" w:rsidR="00BC37F3" w:rsidRDefault="00BC37F3" w:rsidP="006A080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C3FB9">
              <w:rPr>
                <w:sz w:val="22"/>
                <w:szCs w:val="22"/>
              </w:rPr>
              <w:t>Способен обеспечить производство телепрограмм и проектов, в том числе авторских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CCEE" w14:textId="77777777" w:rsidR="00BC37F3" w:rsidRDefault="00BC37F3" w:rsidP="006A0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ИД-ПК-2.1</w:t>
            </w:r>
          </w:p>
          <w:p w14:paraId="34D49D4E" w14:textId="77777777" w:rsidR="00BC37F3" w:rsidRPr="00316BEB" w:rsidRDefault="00BC37F3" w:rsidP="006A08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Осуществление фото и видеосъемки в павильоне, с выполнением при необходимости функции оператора-постановщика, и/или на выезде вместе с журналистом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A380D1" w14:textId="77777777" w:rsidR="00BC37F3" w:rsidRDefault="00BC37F3" w:rsidP="006A080A">
            <w:pPr>
              <w:pStyle w:val="af0"/>
              <w:tabs>
                <w:tab w:val="left" w:pos="317"/>
              </w:tabs>
              <w:ind w:left="0"/>
              <w:jc w:val="both"/>
            </w:pPr>
          </w:p>
        </w:tc>
      </w:tr>
      <w:tr w:rsidR="00BC37F3" w:rsidRPr="00F31E81" w14:paraId="0DE611CD" w14:textId="77777777" w:rsidTr="006A080A">
        <w:trPr>
          <w:trHeight w:val="112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AFCFF" w14:textId="77777777" w:rsidR="00BC37F3" w:rsidRDefault="00BC37F3" w:rsidP="006A080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81CD" w14:textId="77777777" w:rsidR="00BC37F3" w:rsidRDefault="00BC37F3" w:rsidP="006A0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ИД-ПК-2.2</w:t>
            </w:r>
          </w:p>
          <w:p w14:paraId="1D487409" w14:textId="77777777" w:rsidR="00BC37F3" w:rsidRPr="00316BEB" w:rsidRDefault="00BC37F3" w:rsidP="006A08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Организация производства телепрограмм и иных визуальных произведений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983995" w14:textId="77777777" w:rsidR="00BC37F3" w:rsidRDefault="00BC37F3" w:rsidP="006A080A">
            <w:pPr>
              <w:pStyle w:val="af0"/>
              <w:tabs>
                <w:tab w:val="left" w:pos="317"/>
              </w:tabs>
              <w:ind w:left="0"/>
              <w:jc w:val="both"/>
            </w:pPr>
          </w:p>
        </w:tc>
      </w:tr>
      <w:tr w:rsidR="00BC37F3" w:rsidRPr="00F31E81" w14:paraId="0C168D21" w14:textId="77777777" w:rsidTr="006A080A">
        <w:trPr>
          <w:trHeight w:val="183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45A4F0" w14:textId="77777777" w:rsidR="00BC37F3" w:rsidRDefault="00BC37F3" w:rsidP="006A080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55F41" w14:textId="77777777" w:rsidR="00BC37F3" w:rsidRDefault="00BC37F3" w:rsidP="006A0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ИД-ПК-2.3</w:t>
            </w:r>
          </w:p>
          <w:p w14:paraId="74B4392C" w14:textId="77777777" w:rsidR="00BC37F3" w:rsidRPr="00316BEB" w:rsidRDefault="00BC37F3" w:rsidP="006A08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Осуществление производственного процесса подготовки и создания постановочных программ с помощью операторской техники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0230CA" w14:textId="77777777" w:rsidR="00BC37F3" w:rsidRDefault="00BC37F3" w:rsidP="006A080A">
            <w:pPr>
              <w:pStyle w:val="af0"/>
              <w:tabs>
                <w:tab w:val="left" w:pos="317"/>
              </w:tabs>
              <w:ind w:left="0"/>
              <w:jc w:val="both"/>
            </w:pPr>
          </w:p>
        </w:tc>
      </w:tr>
      <w:tr w:rsidR="00BC37F3" w:rsidRPr="00F31E81" w14:paraId="0CBD507E" w14:textId="77777777" w:rsidTr="006A080A">
        <w:trPr>
          <w:trHeight w:val="1553"/>
        </w:trPr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30D300" w14:textId="77777777" w:rsidR="00BC37F3" w:rsidRDefault="00BC37F3" w:rsidP="006A080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</w:t>
            </w:r>
          </w:p>
          <w:p w14:paraId="641B80B0" w14:textId="77777777" w:rsidR="00BC37F3" w:rsidRDefault="00BC37F3" w:rsidP="006A080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A5B96">
              <w:rPr>
                <w:sz w:val="22"/>
                <w:szCs w:val="22"/>
              </w:rPr>
              <w:t xml:space="preserve">Способен организовать и проконтролировать компоновку и редактирование визуальных и звуковых составляющих аудиовизуального произведения с использованием технологий видеомонтажа при производстве кино-, теле-, </w:t>
            </w:r>
            <w:r w:rsidRPr="00EA5B96">
              <w:rPr>
                <w:sz w:val="22"/>
                <w:szCs w:val="22"/>
              </w:rPr>
              <w:lastRenderedPageBreak/>
              <w:t>видеофильмов и телевизионных программ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4CA0A" w14:textId="77777777" w:rsidR="00BC37F3" w:rsidRDefault="00BC37F3" w:rsidP="006A0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ИД-ПК-3.1</w:t>
            </w:r>
          </w:p>
          <w:p w14:paraId="34679CE7" w14:textId="77777777" w:rsidR="00BC37F3" w:rsidRPr="00316BEB" w:rsidRDefault="00BC37F3" w:rsidP="006A08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Организация творческого процесса видеомонтажа кино-, теле-, видеофильма или телевизионной программы всех видов и жанров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FB1766" w14:textId="77777777" w:rsidR="00BC37F3" w:rsidRDefault="00BC37F3" w:rsidP="006A080A">
            <w:pPr>
              <w:pStyle w:val="af0"/>
              <w:tabs>
                <w:tab w:val="left" w:pos="317"/>
              </w:tabs>
              <w:ind w:left="0"/>
              <w:jc w:val="both"/>
            </w:pPr>
          </w:p>
        </w:tc>
      </w:tr>
      <w:tr w:rsidR="00BC37F3" w:rsidRPr="00F31E81" w14:paraId="25D14CB5" w14:textId="77777777" w:rsidTr="006A080A">
        <w:trPr>
          <w:trHeight w:val="1561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C59A3C" w14:textId="77777777" w:rsidR="00BC37F3" w:rsidRDefault="00BC37F3" w:rsidP="006A080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CCEF" w14:textId="77777777" w:rsidR="00BC37F3" w:rsidRDefault="00BC37F3" w:rsidP="006A0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ИД-ПК-3.2</w:t>
            </w:r>
          </w:p>
          <w:p w14:paraId="5154BE32" w14:textId="77777777" w:rsidR="00BC37F3" w:rsidRPr="00316BEB" w:rsidRDefault="00BC37F3" w:rsidP="006A08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Контроль обеспечения художественно-технического качества видеомонтажа кино-, теле-, видеофильма или телепрограммы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1680B" w14:textId="77777777" w:rsidR="00BC37F3" w:rsidRDefault="00BC37F3" w:rsidP="006A080A">
            <w:pPr>
              <w:pStyle w:val="af0"/>
              <w:tabs>
                <w:tab w:val="left" w:pos="317"/>
              </w:tabs>
              <w:ind w:left="0"/>
              <w:jc w:val="both"/>
            </w:pPr>
          </w:p>
        </w:tc>
      </w:tr>
      <w:tr w:rsidR="00BC37F3" w:rsidRPr="00F31E81" w14:paraId="1C479B0B" w14:textId="77777777" w:rsidTr="006A080A">
        <w:trPr>
          <w:trHeight w:val="839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788601" w14:textId="77777777" w:rsidR="00BC37F3" w:rsidRDefault="00BC37F3" w:rsidP="006A080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D4CA" w14:textId="77777777" w:rsidR="00BC37F3" w:rsidRDefault="00BC37F3" w:rsidP="006A0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ИД-ПК-3.3</w:t>
            </w:r>
          </w:p>
          <w:p w14:paraId="27252FF6" w14:textId="77777777" w:rsidR="00BC37F3" w:rsidRPr="00316BEB" w:rsidRDefault="00BC37F3" w:rsidP="006A08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Контроль процесса видеомонтажа кино-, теле-, видеофильма или телевизионной программы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ADBD64" w14:textId="77777777" w:rsidR="00BC37F3" w:rsidRDefault="00BC37F3" w:rsidP="006A080A">
            <w:pPr>
              <w:pStyle w:val="af0"/>
              <w:tabs>
                <w:tab w:val="left" w:pos="317"/>
              </w:tabs>
              <w:ind w:left="0"/>
              <w:jc w:val="both"/>
            </w:pPr>
          </w:p>
        </w:tc>
      </w:tr>
      <w:bookmarkEnd w:id="5"/>
    </w:tbl>
    <w:p w14:paraId="3FD98D38" w14:textId="77777777" w:rsidR="00CB63AB" w:rsidRPr="00CB63AB" w:rsidRDefault="00CB63AB" w:rsidP="00CB63AB"/>
    <w:p w14:paraId="2C7F23D3" w14:textId="758D6189" w:rsidR="007B65C7" w:rsidRPr="00F16560" w:rsidRDefault="007B65C7" w:rsidP="00D1703E">
      <w:pPr>
        <w:pStyle w:val="2"/>
        <w:ind w:left="0" w:firstLine="567"/>
        <w:jc w:val="both"/>
        <w:rPr>
          <w:sz w:val="24"/>
          <w:szCs w:val="24"/>
        </w:rPr>
      </w:pPr>
      <w:r w:rsidRPr="00F16560">
        <w:rPr>
          <w:sz w:val="24"/>
          <w:szCs w:val="24"/>
        </w:rPr>
        <w:t xml:space="preserve">Общая трудоёмкость </w:t>
      </w:r>
      <w:r w:rsidR="00584772" w:rsidRPr="00F16560">
        <w:rPr>
          <w:b/>
          <w:sz w:val="24"/>
          <w:szCs w:val="24"/>
        </w:rPr>
        <w:t xml:space="preserve">Производственной практики. </w:t>
      </w:r>
      <w:r w:rsidR="00471192">
        <w:rPr>
          <w:b/>
          <w:sz w:val="24"/>
          <w:szCs w:val="24"/>
        </w:rPr>
        <w:t>Научно-исследовательской работы</w:t>
      </w:r>
      <w:r w:rsidR="00584772" w:rsidRPr="00F16560">
        <w:rPr>
          <w:sz w:val="24"/>
          <w:szCs w:val="24"/>
        </w:rPr>
        <w:t xml:space="preserve"> </w:t>
      </w:r>
      <w:r w:rsidRPr="00F16560">
        <w:rPr>
          <w:sz w:val="24"/>
          <w:szCs w:val="24"/>
        </w:rPr>
        <w:t>по учебному плану составляет: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3969"/>
        <w:gridCol w:w="1134"/>
        <w:gridCol w:w="1418"/>
        <w:gridCol w:w="1559"/>
        <w:gridCol w:w="1559"/>
      </w:tblGrid>
      <w:tr w:rsidR="00D1703E" w14:paraId="32DE6551" w14:textId="77777777" w:rsidTr="00584772">
        <w:trPr>
          <w:trHeight w:val="340"/>
        </w:trPr>
        <w:tc>
          <w:tcPr>
            <w:tcW w:w="3969" w:type="dxa"/>
            <w:vAlign w:val="center"/>
          </w:tcPr>
          <w:p w14:paraId="7D452C01" w14:textId="37602B3E" w:rsidR="00D1703E" w:rsidRPr="00342AAE" w:rsidRDefault="00D1703E" w:rsidP="00D1703E">
            <w:pPr>
              <w:rPr>
                <w:i/>
              </w:rPr>
            </w:pPr>
            <w:r w:rsidRPr="003225AE">
              <w:rPr>
                <w:sz w:val="24"/>
                <w:szCs w:val="24"/>
              </w:rPr>
              <w:t xml:space="preserve">по очной форме обучения </w:t>
            </w:r>
            <w:r w:rsidRPr="003225AE">
              <w:t xml:space="preserve"> </w:t>
            </w:r>
          </w:p>
        </w:tc>
        <w:tc>
          <w:tcPr>
            <w:tcW w:w="1134" w:type="dxa"/>
            <w:vAlign w:val="center"/>
          </w:tcPr>
          <w:p w14:paraId="61B61381" w14:textId="479C9C8A" w:rsidR="00D1703E" w:rsidRPr="00882C63" w:rsidRDefault="00D1703E" w:rsidP="00D1703E">
            <w:pPr>
              <w:jc w:val="center"/>
              <w:rPr>
                <w:b/>
              </w:rPr>
            </w:pPr>
            <w:r w:rsidRPr="003225AE">
              <w:t>3</w:t>
            </w:r>
          </w:p>
        </w:tc>
        <w:tc>
          <w:tcPr>
            <w:tcW w:w="1418" w:type="dxa"/>
            <w:vAlign w:val="center"/>
          </w:tcPr>
          <w:p w14:paraId="2117207F" w14:textId="2D532BB8" w:rsidR="00D1703E" w:rsidRPr="00882C63" w:rsidRDefault="00D1703E" w:rsidP="00D1703E">
            <w:pPr>
              <w:jc w:val="center"/>
              <w:rPr>
                <w:b/>
              </w:rPr>
            </w:pPr>
            <w:r w:rsidRPr="003225AE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559" w:type="dxa"/>
            <w:vAlign w:val="center"/>
          </w:tcPr>
          <w:p w14:paraId="0F465971" w14:textId="05F38369" w:rsidR="00D1703E" w:rsidRPr="00882C63" w:rsidRDefault="00D1703E" w:rsidP="00D1703E">
            <w:pPr>
              <w:jc w:val="center"/>
              <w:rPr>
                <w:b/>
              </w:rPr>
            </w:pPr>
            <w:r w:rsidRPr="003225AE">
              <w:t>108</w:t>
            </w:r>
          </w:p>
        </w:tc>
        <w:tc>
          <w:tcPr>
            <w:tcW w:w="1559" w:type="dxa"/>
            <w:vAlign w:val="center"/>
          </w:tcPr>
          <w:p w14:paraId="18E20B76" w14:textId="608DB465" w:rsidR="00D1703E" w:rsidRPr="00882C63" w:rsidRDefault="00D1703E" w:rsidP="00D1703E">
            <w:pPr>
              <w:jc w:val="center"/>
              <w:rPr>
                <w:b/>
              </w:rPr>
            </w:pPr>
            <w:r w:rsidRPr="003225AE">
              <w:rPr>
                <w:b/>
                <w:sz w:val="24"/>
                <w:szCs w:val="24"/>
              </w:rPr>
              <w:t>час.</w:t>
            </w:r>
          </w:p>
        </w:tc>
      </w:tr>
      <w:tr w:rsidR="00491665" w14:paraId="3059F745" w14:textId="77777777" w:rsidTr="00584772">
        <w:trPr>
          <w:trHeight w:val="340"/>
        </w:trPr>
        <w:tc>
          <w:tcPr>
            <w:tcW w:w="3969" w:type="dxa"/>
            <w:vAlign w:val="center"/>
          </w:tcPr>
          <w:p w14:paraId="53B313B1" w14:textId="0EE7F2E3" w:rsidR="00491665" w:rsidRPr="003225AE" w:rsidRDefault="00491665" w:rsidP="00491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134" w:type="dxa"/>
            <w:vAlign w:val="center"/>
          </w:tcPr>
          <w:p w14:paraId="18074352" w14:textId="234C0AB9" w:rsidR="00491665" w:rsidRPr="003225AE" w:rsidRDefault="00491665" w:rsidP="00491665">
            <w:pPr>
              <w:jc w:val="center"/>
            </w:pPr>
            <w:r w:rsidRPr="003225AE">
              <w:t>3</w:t>
            </w:r>
          </w:p>
        </w:tc>
        <w:tc>
          <w:tcPr>
            <w:tcW w:w="1418" w:type="dxa"/>
            <w:vAlign w:val="center"/>
          </w:tcPr>
          <w:p w14:paraId="69AE6858" w14:textId="37442AC8" w:rsidR="00491665" w:rsidRPr="003225AE" w:rsidRDefault="00491665" w:rsidP="0049166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225AE">
              <w:rPr>
                <w:b/>
                <w:sz w:val="24"/>
                <w:szCs w:val="24"/>
              </w:rPr>
              <w:t>з.е</w:t>
            </w:r>
            <w:proofErr w:type="spellEnd"/>
            <w:r w:rsidRPr="003225A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62E5E3B7" w14:textId="4D2A10C0" w:rsidR="00491665" w:rsidRPr="003225AE" w:rsidRDefault="00491665" w:rsidP="00491665">
            <w:pPr>
              <w:jc w:val="center"/>
            </w:pPr>
            <w:r w:rsidRPr="003225AE">
              <w:t>108</w:t>
            </w:r>
          </w:p>
        </w:tc>
        <w:tc>
          <w:tcPr>
            <w:tcW w:w="1559" w:type="dxa"/>
            <w:vAlign w:val="center"/>
          </w:tcPr>
          <w:p w14:paraId="285DC4F7" w14:textId="61D16446" w:rsidR="00491665" w:rsidRPr="003225AE" w:rsidRDefault="00491665" w:rsidP="00491665">
            <w:pPr>
              <w:jc w:val="center"/>
              <w:rPr>
                <w:b/>
                <w:sz w:val="24"/>
                <w:szCs w:val="24"/>
              </w:rPr>
            </w:pPr>
            <w:r w:rsidRPr="003225AE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E0CC1" w14:textId="77777777" w:rsidR="00974B00" w:rsidRDefault="00974B00" w:rsidP="005E3840">
      <w:r>
        <w:separator/>
      </w:r>
    </w:p>
  </w:endnote>
  <w:endnote w:type="continuationSeparator" w:id="0">
    <w:p w14:paraId="109285A7" w14:textId="77777777" w:rsidR="00974B00" w:rsidRDefault="00974B0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B040" w14:textId="77777777" w:rsidR="00974B00" w:rsidRDefault="00974B00" w:rsidP="005E3840">
      <w:r>
        <w:separator/>
      </w:r>
    </w:p>
  </w:footnote>
  <w:footnote w:type="continuationSeparator" w:id="0">
    <w:p w14:paraId="58C3704E" w14:textId="77777777" w:rsidR="00974B00" w:rsidRDefault="00974B0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05E48EF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470">
          <w:rPr>
            <w:noProof/>
          </w:rPr>
          <w:t>4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284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5C6001"/>
    <w:multiLevelType w:val="hybridMultilevel"/>
    <w:tmpl w:val="A3C8D9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609F9"/>
    <w:multiLevelType w:val="hybridMultilevel"/>
    <w:tmpl w:val="9FECA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02611"/>
    <w:multiLevelType w:val="hybridMultilevel"/>
    <w:tmpl w:val="9CC02190"/>
    <w:lvl w:ilvl="0" w:tplc="53F670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1171022636">
    <w:abstractNumId w:val="3"/>
  </w:num>
  <w:num w:numId="2" w16cid:durableId="201295178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23851139">
    <w:abstractNumId w:val="6"/>
  </w:num>
  <w:num w:numId="4" w16cid:durableId="96601753">
    <w:abstractNumId w:val="2"/>
  </w:num>
  <w:num w:numId="5" w16cid:durableId="1821188584">
    <w:abstractNumId w:val="8"/>
  </w:num>
  <w:num w:numId="6" w16cid:durableId="1675065559">
    <w:abstractNumId w:val="4"/>
  </w:num>
  <w:num w:numId="7" w16cid:durableId="1216894361">
    <w:abstractNumId w:val="7"/>
  </w:num>
  <w:num w:numId="8" w16cid:durableId="1000306186">
    <w:abstractNumId w:val="2"/>
  </w:num>
  <w:num w:numId="9" w16cid:durableId="88999618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AC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A1F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6B4"/>
    <w:rsid w:val="000C7F39"/>
    <w:rsid w:val="000D1BD2"/>
    <w:rsid w:val="000D1D72"/>
    <w:rsid w:val="000D2070"/>
    <w:rsid w:val="000D434A"/>
    <w:rsid w:val="000D5C34"/>
    <w:rsid w:val="000D6FD5"/>
    <w:rsid w:val="000D7E69"/>
    <w:rsid w:val="000E023F"/>
    <w:rsid w:val="000E4102"/>
    <w:rsid w:val="000E4F4E"/>
    <w:rsid w:val="000E5549"/>
    <w:rsid w:val="000E5662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09CF"/>
    <w:rsid w:val="0013180A"/>
    <w:rsid w:val="00131C4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830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D797D"/>
    <w:rsid w:val="001E35B0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56CB3"/>
    <w:rsid w:val="00260202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4F51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E64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37BA0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5A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1192"/>
    <w:rsid w:val="00472575"/>
    <w:rsid w:val="00472EF9"/>
    <w:rsid w:val="00474605"/>
    <w:rsid w:val="00482000"/>
    <w:rsid w:val="00482483"/>
    <w:rsid w:val="00483338"/>
    <w:rsid w:val="004856A7"/>
    <w:rsid w:val="00491665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672EB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772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582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67BE6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0B5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4927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77C6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3294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926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70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C63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4478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47EF"/>
    <w:rsid w:val="00915719"/>
    <w:rsid w:val="00915E22"/>
    <w:rsid w:val="009168B4"/>
    <w:rsid w:val="00921E85"/>
    <w:rsid w:val="0092238A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5C5C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4B00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5D79"/>
    <w:rsid w:val="009B6950"/>
    <w:rsid w:val="009B73AA"/>
    <w:rsid w:val="009C1833"/>
    <w:rsid w:val="009C4994"/>
    <w:rsid w:val="009C78FC"/>
    <w:rsid w:val="009D0494"/>
    <w:rsid w:val="009D4AC2"/>
    <w:rsid w:val="009D52CB"/>
    <w:rsid w:val="009D5862"/>
    <w:rsid w:val="009D5B25"/>
    <w:rsid w:val="009E1F66"/>
    <w:rsid w:val="009E7700"/>
    <w:rsid w:val="009E7CBF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16D23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1E4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284D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D19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37F3"/>
    <w:rsid w:val="00BC564D"/>
    <w:rsid w:val="00BC7160"/>
    <w:rsid w:val="00BD235F"/>
    <w:rsid w:val="00BD3D48"/>
    <w:rsid w:val="00BD5ED3"/>
    <w:rsid w:val="00BD6768"/>
    <w:rsid w:val="00BE0A7C"/>
    <w:rsid w:val="00BE1470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363"/>
    <w:rsid w:val="00CA2EF0"/>
    <w:rsid w:val="00CA318A"/>
    <w:rsid w:val="00CA63DD"/>
    <w:rsid w:val="00CB0B27"/>
    <w:rsid w:val="00CB206E"/>
    <w:rsid w:val="00CB2FBA"/>
    <w:rsid w:val="00CB4BC3"/>
    <w:rsid w:val="00CB5168"/>
    <w:rsid w:val="00CB63AB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703E"/>
    <w:rsid w:val="00D2138D"/>
    <w:rsid w:val="00D23872"/>
    <w:rsid w:val="00D23CA5"/>
    <w:rsid w:val="00D23D99"/>
    <w:rsid w:val="00D23F40"/>
    <w:rsid w:val="00D24951"/>
    <w:rsid w:val="00D27775"/>
    <w:rsid w:val="00D3089A"/>
    <w:rsid w:val="00D30F61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A7518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6E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5D3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AFC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6560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7501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A0B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847A3A7A-7C1D-4147-B980-C7035394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FA47-24A2-421D-8131-E299A74E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Мурзина</cp:lastModifiedBy>
  <cp:revision>4</cp:revision>
  <cp:lastPrinted>2021-05-14T12:22:00Z</cp:lastPrinted>
  <dcterms:created xsi:type="dcterms:W3CDTF">2022-05-31T19:31:00Z</dcterms:created>
  <dcterms:modified xsi:type="dcterms:W3CDTF">2022-05-31T19:36:00Z</dcterms:modified>
</cp:coreProperties>
</file>